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FD45" w14:textId="6BA44678" w:rsidR="0011671B" w:rsidRPr="00627C78" w:rsidRDefault="0011671B" w:rsidP="0011671B">
      <w:pPr>
        <w:jc w:val="right"/>
        <w:rPr>
          <w:rFonts w:cstheme="minorHAnsi"/>
        </w:rPr>
      </w:pPr>
      <w:bookmarkStart w:id="0" w:name="_GoBack"/>
      <w:bookmarkEnd w:id="0"/>
    </w:p>
    <w:p w14:paraId="3EA91BA1" w14:textId="14F0A383" w:rsidR="00C74F25" w:rsidRPr="00627C78" w:rsidRDefault="00627C78" w:rsidP="00C74F25">
      <w:pPr>
        <w:jc w:val="center"/>
        <w:rPr>
          <w:rFonts w:cstheme="minorHAnsi"/>
          <w:b/>
          <w:smallCaps/>
          <w:u w:val="single"/>
        </w:rPr>
      </w:pPr>
      <w:r>
        <w:rPr>
          <w:rFonts w:cstheme="minorHAnsi"/>
          <w:b/>
          <w:smallCaps/>
          <w:u w:val="single"/>
        </w:rPr>
        <w:t>Food Assistance advisory Committee Meeting</w:t>
      </w:r>
    </w:p>
    <w:p w14:paraId="7895C7FA" w14:textId="58A8237A" w:rsidR="00C74F25" w:rsidRPr="00627C78" w:rsidRDefault="00E114EA" w:rsidP="00C74F2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July 19</w:t>
      </w:r>
      <w:r w:rsidR="00C74F25" w:rsidRPr="00627C78">
        <w:rPr>
          <w:rFonts w:cstheme="minorHAnsi"/>
        </w:rPr>
        <w:t xml:space="preserve">, 2019 </w:t>
      </w:r>
      <w:r w:rsidR="00C74F25" w:rsidRPr="00627C78">
        <w:rPr>
          <w:rFonts w:cstheme="minorHAnsi"/>
        </w:rPr>
        <w:sym w:font="Wingdings" w:char="F09F"/>
      </w:r>
      <w:r w:rsidR="00C74F25" w:rsidRPr="00627C78">
        <w:rPr>
          <w:rFonts w:cstheme="minorHAnsi"/>
        </w:rPr>
        <w:t xml:space="preserve"> 9:</w:t>
      </w:r>
      <w:r w:rsidR="00120D36">
        <w:rPr>
          <w:rFonts w:cstheme="minorHAnsi"/>
        </w:rPr>
        <w:t>3</w:t>
      </w:r>
      <w:r w:rsidR="00C74F25" w:rsidRPr="00627C78">
        <w:rPr>
          <w:rFonts w:cstheme="minorHAnsi"/>
        </w:rPr>
        <w:t>0am-1</w:t>
      </w:r>
      <w:r w:rsidR="00120D36">
        <w:rPr>
          <w:rFonts w:cstheme="minorHAnsi"/>
        </w:rPr>
        <w:t>1:00</w:t>
      </w:r>
      <w:r w:rsidR="00C74F25" w:rsidRPr="00627C78">
        <w:rPr>
          <w:rFonts w:cstheme="minorHAnsi"/>
        </w:rPr>
        <w:t>am</w:t>
      </w:r>
    </w:p>
    <w:p w14:paraId="2525AF84" w14:textId="60C79937" w:rsidR="00C74F25" w:rsidRPr="00627C78" w:rsidRDefault="00C74F25" w:rsidP="00C74F25">
      <w:pPr>
        <w:spacing w:after="0" w:line="240" w:lineRule="auto"/>
        <w:jc w:val="center"/>
        <w:rPr>
          <w:rFonts w:cstheme="minorHAnsi"/>
          <w:color w:val="222222"/>
        </w:rPr>
      </w:pPr>
      <w:r w:rsidRPr="00627C78">
        <w:rPr>
          <w:rFonts w:cstheme="minorHAnsi"/>
        </w:rPr>
        <w:t xml:space="preserve">Location: </w:t>
      </w:r>
      <w:r w:rsidR="00120D36">
        <w:rPr>
          <w:rFonts w:cstheme="minorHAnsi"/>
        </w:rPr>
        <w:t>NWH SODO Community Market, 1915 4</w:t>
      </w:r>
      <w:r w:rsidR="00120D36" w:rsidRPr="00120D36">
        <w:rPr>
          <w:rFonts w:cstheme="minorHAnsi"/>
          <w:vertAlign w:val="superscript"/>
        </w:rPr>
        <w:t>th</w:t>
      </w:r>
      <w:r w:rsidR="00120D36">
        <w:rPr>
          <w:rFonts w:cstheme="minorHAnsi"/>
        </w:rPr>
        <w:t xml:space="preserve"> Avenue South, Seattle, WA</w:t>
      </w:r>
    </w:p>
    <w:p w14:paraId="31CB31CC" w14:textId="77777777" w:rsidR="00C74F25" w:rsidRPr="00627C78" w:rsidRDefault="000E79FB" w:rsidP="00C74F25">
      <w:pPr>
        <w:spacing w:after="0" w:line="240" w:lineRule="auto"/>
        <w:jc w:val="center"/>
        <w:rPr>
          <w:rFonts w:cstheme="minorHAnsi"/>
        </w:rPr>
      </w:pPr>
      <w:proofErr w:type="spellStart"/>
      <w:r w:rsidRPr="00627C78">
        <w:rPr>
          <w:rFonts w:cstheme="minorHAnsi"/>
          <w:color w:val="222222"/>
        </w:rPr>
        <w:t>GoTo</w:t>
      </w:r>
      <w:proofErr w:type="spellEnd"/>
      <w:r w:rsidRPr="00627C78">
        <w:rPr>
          <w:rFonts w:cstheme="minorHAnsi"/>
          <w:color w:val="222222"/>
        </w:rPr>
        <w:t xml:space="preserve"> Meeting option (recorded)</w:t>
      </w:r>
    </w:p>
    <w:p w14:paraId="5B422697" w14:textId="77777777" w:rsidR="002468BE" w:rsidRPr="00627C78" w:rsidRDefault="002468BE" w:rsidP="002468BE">
      <w:pPr>
        <w:spacing w:after="0" w:line="240" w:lineRule="auto"/>
        <w:rPr>
          <w:rFonts w:cstheme="minorHAnsi"/>
          <w:b/>
        </w:rPr>
      </w:pPr>
    </w:p>
    <w:p w14:paraId="1322FBFC" w14:textId="0FE5BAE8" w:rsidR="008017F4" w:rsidRDefault="0011671B" w:rsidP="00067FB6">
      <w:pPr>
        <w:spacing w:after="0"/>
        <w:rPr>
          <w:rFonts w:cstheme="minorHAnsi"/>
        </w:rPr>
      </w:pPr>
      <w:r w:rsidRPr="00627C78">
        <w:rPr>
          <w:rFonts w:cstheme="minorHAnsi"/>
          <w:b/>
        </w:rPr>
        <w:t>In attendance</w:t>
      </w:r>
      <w:r w:rsidRPr="00627C78">
        <w:rPr>
          <w:rFonts w:cstheme="minorHAnsi"/>
        </w:rPr>
        <w:t xml:space="preserve">: </w:t>
      </w:r>
      <w:r w:rsidR="008017F4">
        <w:rPr>
          <w:rFonts w:cstheme="minorHAnsi"/>
        </w:rPr>
        <w:t>Rosemary Rankins</w:t>
      </w:r>
      <w:r w:rsidR="00977144">
        <w:rPr>
          <w:rFonts w:cstheme="minorHAnsi"/>
        </w:rPr>
        <w:t xml:space="preserve"> (Food Lifeline)</w:t>
      </w:r>
      <w:r w:rsidR="008017F4">
        <w:rPr>
          <w:rFonts w:cstheme="minorHAnsi"/>
        </w:rPr>
        <w:t>, Josh Martinez</w:t>
      </w:r>
      <w:r w:rsidR="00977144">
        <w:rPr>
          <w:rFonts w:cstheme="minorHAnsi"/>
        </w:rPr>
        <w:t xml:space="preserve"> (Food Lifeline)</w:t>
      </w:r>
      <w:r w:rsidR="008017F4">
        <w:rPr>
          <w:rFonts w:cstheme="minorHAnsi"/>
        </w:rPr>
        <w:t>, Trish Twomey</w:t>
      </w:r>
      <w:r w:rsidR="00977144">
        <w:rPr>
          <w:rFonts w:cstheme="minorHAnsi"/>
        </w:rPr>
        <w:t xml:space="preserve"> (W</w:t>
      </w:r>
      <w:r w:rsidR="00785AC9">
        <w:rPr>
          <w:rFonts w:cstheme="minorHAnsi"/>
        </w:rPr>
        <w:t>ashington Food Coalition)</w:t>
      </w:r>
      <w:r w:rsidR="00E07071">
        <w:rPr>
          <w:rFonts w:cstheme="minorHAnsi"/>
        </w:rPr>
        <w:t xml:space="preserve">, </w:t>
      </w:r>
      <w:r w:rsidR="0097556B" w:rsidRPr="00AD65F1">
        <w:rPr>
          <w:rFonts w:cstheme="minorHAnsi"/>
        </w:rPr>
        <w:t>Caila Nickerson</w:t>
      </w:r>
      <w:r w:rsidR="00785AC9">
        <w:rPr>
          <w:rFonts w:cstheme="minorHAnsi"/>
        </w:rPr>
        <w:t xml:space="preserve"> (Chicken Soup Brigade/LLAA)</w:t>
      </w:r>
      <w:r w:rsidR="0097556B">
        <w:rPr>
          <w:rFonts w:cstheme="minorHAnsi"/>
        </w:rPr>
        <w:t xml:space="preserve">, </w:t>
      </w:r>
      <w:r w:rsidR="00C5433A">
        <w:rPr>
          <w:rFonts w:cstheme="minorHAnsi"/>
        </w:rPr>
        <w:t>Jeff Mathias</w:t>
      </w:r>
      <w:r w:rsidR="00785AC9">
        <w:rPr>
          <w:rFonts w:cstheme="minorHAnsi"/>
        </w:rPr>
        <w:t xml:space="preserve"> (Blue Mountain Action Council)</w:t>
      </w:r>
      <w:r w:rsidR="00C5433A">
        <w:rPr>
          <w:rFonts w:cstheme="minorHAnsi"/>
        </w:rPr>
        <w:t>, Kim Eads</w:t>
      </w:r>
      <w:r w:rsidR="00785AC9">
        <w:rPr>
          <w:rFonts w:cstheme="minorHAnsi"/>
        </w:rPr>
        <w:t xml:space="preserve"> (WSDA)</w:t>
      </w:r>
      <w:r w:rsidR="00C5433A">
        <w:rPr>
          <w:rFonts w:cstheme="minorHAnsi"/>
        </w:rPr>
        <w:t>, Alan Hamilton</w:t>
      </w:r>
      <w:r w:rsidR="008B5DE7">
        <w:rPr>
          <w:rFonts w:cstheme="minorHAnsi"/>
        </w:rPr>
        <w:t xml:space="preserve"> (Clark County Food Bank)</w:t>
      </w:r>
      <w:r w:rsidR="00C5433A">
        <w:rPr>
          <w:rFonts w:cstheme="minorHAnsi"/>
        </w:rPr>
        <w:t>, Lisa White</w:t>
      </w:r>
      <w:r w:rsidR="008B5DE7">
        <w:rPr>
          <w:rFonts w:cstheme="minorHAnsi"/>
        </w:rPr>
        <w:t xml:space="preserve"> (WSDA)</w:t>
      </w:r>
      <w:r w:rsidR="00C5433A">
        <w:rPr>
          <w:rFonts w:cstheme="minorHAnsi"/>
        </w:rPr>
        <w:t>, Emily Kal</w:t>
      </w:r>
      <w:r w:rsidR="00F8602A">
        <w:rPr>
          <w:rFonts w:cstheme="minorHAnsi"/>
        </w:rPr>
        <w:t>eel/Heidi Co</w:t>
      </w:r>
      <w:r w:rsidR="004A4611">
        <w:rPr>
          <w:rFonts w:cstheme="minorHAnsi"/>
        </w:rPr>
        <w:t>bun</w:t>
      </w:r>
      <w:r w:rsidR="008B5DE7">
        <w:rPr>
          <w:rFonts w:cstheme="minorHAnsi"/>
        </w:rPr>
        <w:t xml:space="preserve"> (Clark County Food Bank)</w:t>
      </w:r>
      <w:r w:rsidR="004A4611">
        <w:rPr>
          <w:rFonts w:cstheme="minorHAnsi"/>
        </w:rPr>
        <w:t>, James Scovel</w:t>
      </w:r>
      <w:r w:rsidR="008B5DE7">
        <w:rPr>
          <w:rFonts w:cstheme="minorHAnsi"/>
        </w:rPr>
        <w:t xml:space="preserve"> (WSDA)</w:t>
      </w:r>
      <w:r w:rsidR="004A4611">
        <w:rPr>
          <w:rFonts w:cstheme="minorHAnsi"/>
        </w:rPr>
        <w:t>, Kyle Mers</w:t>
      </w:r>
      <w:r w:rsidR="00E6233E">
        <w:rPr>
          <w:rFonts w:cstheme="minorHAnsi"/>
        </w:rPr>
        <w:t>lich</w:t>
      </w:r>
      <w:r w:rsidR="00D334CF">
        <w:rPr>
          <w:rFonts w:cstheme="minorHAnsi"/>
        </w:rPr>
        <w:t xml:space="preserve"> (WSDA)</w:t>
      </w:r>
      <w:r w:rsidR="00E6233E">
        <w:rPr>
          <w:rFonts w:cstheme="minorHAnsi"/>
        </w:rPr>
        <w:t xml:space="preserve">, Peny </w:t>
      </w:r>
      <w:r w:rsidR="00D334CF">
        <w:rPr>
          <w:rFonts w:cstheme="minorHAnsi"/>
        </w:rPr>
        <w:t>Archer (Moses Lake Food Bank)</w:t>
      </w:r>
      <w:r w:rsidR="00E6233E">
        <w:rPr>
          <w:rFonts w:cstheme="minorHAnsi"/>
        </w:rPr>
        <w:t xml:space="preserve">, </w:t>
      </w:r>
      <w:r w:rsidR="00701D86">
        <w:rPr>
          <w:rFonts w:cstheme="minorHAnsi"/>
        </w:rPr>
        <w:t>Sabrina Jones</w:t>
      </w:r>
      <w:r w:rsidR="00D334CF">
        <w:rPr>
          <w:rFonts w:cstheme="minorHAnsi"/>
        </w:rPr>
        <w:t xml:space="preserve"> (Northwest Harvest)</w:t>
      </w:r>
      <w:r w:rsidR="00701D86">
        <w:rPr>
          <w:rFonts w:cstheme="minorHAnsi"/>
        </w:rPr>
        <w:t>, Kris Van Gasken</w:t>
      </w:r>
      <w:r w:rsidR="00D334CF">
        <w:rPr>
          <w:rFonts w:cstheme="minorHAnsi"/>
        </w:rPr>
        <w:t xml:space="preserve"> (Des Moines Area Food Bank)</w:t>
      </w:r>
      <w:r w:rsidR="00701D86">
        <w:rPr>
          <w:rFonts w:cstheme="minorHAnsi"/>
        </w:rPr>
        <w:t>, Katie</w:t>
      </w:r>
      <w:r w:rsidR="00BA5E53">
        <w:rPr>
          <w:rFonts w:cstheme="minorHAnsi"/>
        </w:rPr>
        <w:t xml:space="preserve"> Rains</w:t>
      </w:r>
      <w:r w:rsidR="00D334CF">
        <w:rPr>
          <w:rFonts w:cstheme="minorHAnsi"/>
        </w:rPr>
        <w:t xml:space="preserve"> (WSDA)</w:t>
      </w:r>
      <w:r w:rsidR="00BA5E53">
        <w:rPr>
          <w:rFonts w:cstheme="minorHAnsi"/>
        </w:rPr>
        <w:t xml:space="preserve">, Nichole Garden </w:t>
      </w:r>
      <w:r w:rsidR="00D334CF">
        <w:rPr>
          <w:rFonts w:cstheme="minorHAnsi"/>
        </w:rPr>
        <w:t>(WSDA)</w:t>
      </w:r>
    </w:p>
    <w:p w14:paraId="1C371ECC" w14:textId="77777777" w:rsidR="008017F4" w:rsidRDefault="008017F4" w:rsidP="00067FB6">
      <w:pPr>
        <w:spacing w:after="0"/>
        <w:rPr>
          <w:rFonts w:cstheme="minorHAnsi"/>
        </w:rPr>
      </w:pPr>
    </w:p>
    <w:p w14:paraId="07366EAC" w14:textId="2F59A341" w:rsidR="002A694D" w:rsidRPr="00627C78" w:rsidRDefault="00810EA3" w:rsidP="00067FB6">
      <w:pPr>
        <w:spacing w:after="0"/>
        <w:rPr>
          <w:rFonts w:cstheme="minorHAnsi"/>
        </w:rPr>
      </w:pPr>
      <w:r w:rsidRPr="00627C78">
        <w:rPr>
          <w:rFonts w:cstheme="minorHAnsi"/>
          <w:b/>
        </w:rPr>
        <w:t>Welcome and Intros</w:t>
      </w:r>
      <w:r w:rsidR="00C17A88" w:rsidRPr="00627C78">
        <w:rPr>
          <w:rFonts w:cstheme="minorHAnsi"/>
        </w:rPr>
        <w:t xml:space="preserve">: </w:t>
      </w:r>
      <w:r w:rsidR="00C12A50">
        <w:rPr>
          <w:rFonts w:cstheme="minorHAnsi"/>
        </w:rPr>
        <w:t xml:space="preserve">Jeff </w:t>
      </w:r>
      <w:r w:rsidR="00110918">
        <w:rPr>
          <w:rFonts w:cstheme="minorHAnsi"/>
        </w:rPr>
        <w:t>welcomed the Committee and presented the ice breaker, “How long was your commute today?”</w:t>
      </w:r>
    </w:p>
    <w:p w14:paraId="4E4074AE" w14:textId="77777777" w:rsidR="00C32D23" w:rsidRPr="00627C78" w:rsidRDefault="00C32D23" w:rsidP="00067FB6">
      <w:pPr>
        <w:spacing w:after="0"/>
        <w:rPr>
          <w:rFonts w:cstheme="minorHAnsi"/>
        </w:rPr>
      </w:pPr>
    </w:p>
    <w:p w14:paraId="19C919E5" w14:textId="3B2C95A6" w:rsidR="00384FD6" w:rsidRPr="00627C78" w:rsidRDefault="00810EA3" w:rsidP="00067FB6">
      <w:pPr>
        <w:spacing w:after="0"/>
        <w:rPr>
          <w:rFonts w:cstheme="minorHAnsi"/>
        </w:rPr>
      </w:pPr>
      <w:r w:rsidRPr="00627C78">
        <w:rPr>
          <w:rFonts w:cstheme="minorHAnsi"/>
          <w:b/>
        </w:rPr>
        <w:t>Approval of Minutes</w:t>
      </w:r>
      <w:r w:rsidR="00384FD6" w:rsidRPr="00627C78">
        <w:rPr>
          <w:rFonts w:cstheme="minorHAnsi"/>
        </w:rPr>
        <w:t xml:space="preserve">: </w:t>
      </w:r>
      <w:r w:rsidR="00B52230">
        <w:rPr>
          <w:rFonts w:cstheme="minorHAnsi"/>
        </w:rPr>
        <w:t>Peny A.</w:t>
      </w:r>
      <w:r w:rsidR="00C17A88" w:rsidRPr="00627C78">
        <w:rPr>
          <w:rFonts w:cstheme="minorHAnsi"/>
        </w:rPr>
        <w:t xml:space="preserve"> </w:t>
      </w:r>
      <w:r w:rsidR="00D34451" w:rsidRPr="00627C78">
        <w:rPr>
          <w:rFonts w:cstheme="minorHAnsi"/>
        </w:rPr>
        <w:t>made motion to approve</w:t>
      </w:r>
      <w:r w:rsidR="00384FD6" w:rsidRPr="00627C78">
        <w:rPr>
          <w:rFonts w:cstheme="minorHAnsi"/>
        </w:rPr>
        <w:t xml:space="preserve">, </w:t>
      </w:r>
      <w:r w:rsidR="00B52230">
        <w:rPr>
          <w:rFonts w:cstheme="minorHAnsi"/>
        </w:rPr>
        <w:t>Sabrina J.</w:t>
      </w:r>
      <w:r w:rsidR="00C17A88" w:rsidRPr="00627C78">
        <w:rPr>
          <w:rFonts w:cstheme="minorHAnsi"/>
        </w:rPr>
        <w:t xml:space="preserve"> </w:t>
      </w:r>
      <w:r w:rsidR="00384FD6" w:rsidRPr="00627C78">
        <w:rPr>
          <w:rFonts w:cstheme="minorHAnsi"/>
        </w:rPr>
        <w:t>second</w:t>
      </w:r>
      <w:r w:rsidR="00B52230">
        <w:rPr>
          <w:rFonts w:cstheme="minorHAnsi"/>
        </w:rPr>
        <w:t>ed the motion</w:t>
      </w:r>
      <w:r w:rsidR="00384FD6" w:rsidRPr="00627C78">
        <w:rPr>
          <w:rFonts w:cstheme="minorHAnsi"/>
        </w:rPr>
        <w:t>. All approved</w:t>
      </w:r>
      <w:r w:rsidR="00C17A88" w:rsidRPr="00627C78">
        <w:rPr>
          <w:rFonts w:cstheme="minorHAnsi"/>
        </w:rPr>
        <w:t>.</w:t>
      </w:r>
    </w:p>
    <w:p w14:paraId="52F32222" w14:textId="77777777" w:rsidR="00C32D23" w:rsidRPr="00627C78" w:rsidRDefault="00C32D23" w:rsidP="00067FB6">
      <w:pPr>
        <w:spacing w:after="0"/>
        <w:rPr>
          <w:rFonts w:cstheme="minorHAnsi"/>
        </w:rPr>
      </w:pPr>
    </w:p>
    <w:p w14:paraId="5471582E" w14:textId="77777777" w:rsidR="00237A9E" w:rsidRPr="00627C78" w:rsidRDefault="00810EA3" w:rsidP="00067FB6">
      <w:pPr>
        <w:spacing w:after="0"/>
        <w:rPr>
          <w:rFonts w:cstheme="minorHAnsi"/>
        </w:rPr>
      </w:pPr>
      <w:r w:rsidRPr="00627C78">
        <w:rPr>
          <w:rFonts w:cstheme="minorHAnsi"/>
          <w:b/>
        </w:rPr>
        <w:t>Review Work in P</w:t>
      </w:r>
      <w:r w:rsidR="00384FD6" w:rsidRPr="00627C78">
        <w:rPr>
          <w:rFonts w:cstheme="minorHAnsi"/>
          <w:b/>
        </w:rPr>
        <w:t>rogress</w:t>
      </w:r>
      <w:r w:rsidR="00237A9E" w:rsidRPr="00627C78">
        <w:rPr>
          <w:rFonts w:cstheme="minorHAnsi"/>
          <w:b/>
        </w:rPr>
        <w:t xml:space="preserve"> &amp; Status</w:t>
      </w:r>
      <w:r w:rsidR="00384FD6" w:rsidRPr="00627C78">
        <w:rPr>
          <w:rFonts w:cstheme="minorHAnsi"/>
        </w:rPr>
        <w:t xml:space="preserve">: </w:t>
      </w:r>
    </w:p>
    <w:p w14:paraId="3CE57536" w14:textId="68D152CC" w:rsidR="00EE272E" w:rsidRPr="004D230E" w:rsidRDefault="00CA38CC" w:rsidP="008C2D4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The Serv</w:t>
      </w:r>
      <w:r w:rsidR="000D66F3">
        <w:rPr>
          <w:rFonts w:cstheme="minorHAnsi"/>
          <w:bCs/>
        </w:rPr>
        <w:t>ice Counts Task</w:t>
      </w:r>
      <w:r w:rsidR="00E841DA">
        <w:rPr>
          <w:rFonts w:cstheme="minorHAnsi"/>
          <w:bCs/>
        </w:rPr>
        <w:t>f</w:t>
      </w:r>
      <w:r w:rsidR="000D66F3">
        <w:rPr>
          <w:rFonts w:cstheme="minorHAnsi"/>
          <w:bCs/>
        </w:rPr>
        <w:t>orce and Volunteer</w:t>
      </w:r>
      <w:r w:rsidR="00A47193">
        <w:rPr>
          <w:rFonts w:cstheme="minorHAnsi"/>
          <w:bCs/>
        </w:rPr>
        <w:t xml:space="preserve"> and Food In-Kind rates were covered at the </w:t>
      </w:r>
      <w:r w:rsidR="00E4469F">
        <w:rPr>
          <w:rFonts w:cstheme="minorHAnsi"/>
          <w:bCs/>
        </w:rPr>
        <w:t xml:space="preserve">April 19, 2019 meeting. </w:t>
      </w:r>
    </w:p>
    <w:p w14:paraId="497E6C1E" w14:textId="1B9E699B" w:rsidR="004D230E" w:rsidRPr="009C3828" w:rsidRDefault="00E841DA" w:rsidP="008C2D4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  <w:u w:val="single"/>
        </w:rPr>
        <w:t xml:space="preserve">Civil Rights Taskforce </w:t>
      </w:r>
    </w:p>
    <w:p w14:paraId="27461722" w14:textId="59B4F295" w:rsidR="009C3828" w:rsidRPr="00A00A80" w:rsidRDefault="00A00A80" w:rsidP="009C3828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There has been one meeting</w:t>
      </w:r>
      <w:r w:rsidR="00D10C94">
        <w:rPr>
          <w:rFonts w:cstheme="minorHAnsi"/>
          <w:bCs/>
        </w:rPr>
        <w:t xml:space="preserve"> and there are six members. If you’re interested in joining, </w:t>
      </w:r>
      <w:hyperlink r:id="rId10" w:history="1">
        <w:r w:rsidR="00B312A7" w:rsidRPr="005F5AC4">
          <w:rPr>
            <w:rStyle w:val="Hyperlink"/>
            <w:rFonts w:cstheme="minorHAnsi"/>
            <w:bCs/>
          </w:rPr>
          <w:t>Katie</w:t>
        </w:r>
      </w:hyperlink>
      <w:r w:rsidR="00B312A7">
        <w:rPr>
          <w:rFonts w:cstheme="minorHAnsi"/>
          <w:bCs/>
        </w:rPr>
        <w:t xml:space="preserve">. </w:t>
      </w:r>
    </w:p>
    <w:p w14:paraId="5EB78EF6" w14:textId="4FD52F68" w:rsidR="00A00A80" w:rsidRPr="008C2443" w:rsidRDefault="003853EC" w:rsidP="009C3828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There is currently no director for the Western Region of the USDA Civil Rights</w:t>
      </w:r>
      <w:r w:rsidR="008319EA">
        <w:rPr>
          <w:rFonts w:cstheme="minorHAnsi"/>
          <w:bCs/>
        </w:rPr>
        <w:t xml:space="preserve"> Department and the WSDA Food Assistance has not received an answer to how much latitude </w:t>
      </w:r>
      <w:r w:rsidR="000B47E5">
        <w:rPr>
          <w:rFonts w:cstheme="minorHAnsi"/>
          <w:bCs/>
        </w:rPr>
        <w:t xml:space="preserve">to make interpretations. </w:t>
      </w:r>
    </w:p>
    <w:p w14:paraId="40889341" w14:textId="36A16BFB" w:rsidR="008C2443" w:rsidRPr="0033656F" w:rsidRDefault="000C749F" w:rsidP="009C3828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Idea for something comparable t</w:t>
      </w:r>
      <w:r w:rsidR="0033656F">
        <w:rPr>
          <w:rFonts w:cstheme="minorHAnsi"/>
          <w:bCs/>
        </w:rPr>
        <w:t xml:space="preserve">o the video for food handlers. </w:t>
      </w:r>
    </w:p>
    <w:p w14:paraId="69B83A26" w14:textId="0DCB22C3" w:rsidR="0033656F" w:rsidRPr="005F5AC4" w:rsidRDefault="0033656F" w:rsidP="009C3828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The next meeting will be August 13, 2019.</w:t>
      </w:r>
    </w:p>
    <w:p w14:paraId="45014425" w14:textId="660F2D24" w:rsidR="005F5AC4" w:rsidRPr="00404410" w:rsidRDefault="00404410" w:rsidP="005F5AC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  <w:u w:val="single"/>
        </w:rPr>
        <w:t>Subcontractors’ Resources Taskforce</w:t>
      </w:r>
    </w:p>
    <w:p w14:paraId="6F43AE51" w14:textId="206A2EF8" w:rsidR="00404410" w:rsidRPr="00A67948" w:rsidRDefault="00034FA4" w:rsidP="00404410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 xml:space="preserve">There has been one meeting, and </w:t>
      </w:r>
      <w:r w:rsidR="00A67948">
        <w:rPr>
          <w:rFonts w:cstheme="minorHAnsi"/>
          <w:bCs/>
        </w:rPr>
        <w:t xml:space="preserve">Katie will get out the notes soon. </w:t>
      </w:r>
    </w:p>
    <w:p w14:paraId="2498AB8C" w14:textId="0DE580D3" w:rsidR="00A67948" w:rsidRPr="008136EA" w:rsidRDefault="00A67948" w:rsidP="00404410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 xml:space="preserve">The next call is scheduled for July 30, 2019 at </w:t>
      </w:r>
      <w:r w:rsidR="008136EA">
        <w:rPr>
          <w:rFonts w:cstheme="minorHAnsi"/>
          <w:bCs/>
        </w:rPr>
        <w:t xml:space="preserve">2:00 pm and will be conducted via GoToMeeting. </w:t>
      </w:r>
    </w:p>
    <w:p w14:paraId="388BE47C" w14:textId="6821AFC7" w:rsidR="008136EA" w:rsidRPr="008C2D40" w:rsidRDefault="008136EA" w:rsidP="00404410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 xml:space="preserve">The purpose of this taskforce is to help subcontractors </w:t>
      </w:r>
      <w:r w:rsidR="001D686C">
        <w:rPr>
          <w:rFonts w:cstheme="minorHAnsi"/>
          <w:bCs/>
        </w:rPr>
        <w:t xml:space="preserve">have resources to do their work. </w:t>
      </w:r>
    </w:p>
    <w:p w14:paraId="081B487F" w14:textId="77777777" w:rsidR="008C2D40" w:rsidRPr="008C2D40" w:rsidRDefault="008C2D40" w:rsidP="008C2D40">
      <w:pPr>
        <w:spacing w:after="0" w:line="240" w:lineRule="auto"/>
        <w:rPr>
          <w:rFonts w:cstheme="minorHAnsi"/>
          <w:b/>
        </w:rPr>
      </w:pPr>
    </w:p>
    <w:p w14:paraId="49CE67E4" w14:textId="77777777" w:rsidR="0087366B" w:rsidRPr="00627C78" w:rsidRDefault="0087366B" w:rsidP="00067FB6">
      <w:pPr>
        <w:spacing w:after="0"/>
        <w:rPr>
          <w:rFonts w:cstheme="minorHAnsi"/>
          <w:b/>
        </w:rPr>
      </w:pPr>
      <w:r w:rsidRPr="00627C78">
        <w:rPr>
          <w:rFonts w:cstheme="minorHAnsi"/>
          <w:b/>
        </w:rPr>
        <w:t xml:space="preserve">WSDA </w:t>
      </w:r>
    </w:p>
    <w:p w14:paraId="0E74766A" w14:textId="77777777" w:rsidR="00675527" w:rsidRPr="00627C78" w:rsidRDefault="00675527" w:rsidP="00067FB6">
      <w:pPr>
        <w:spacing w:after="0"/>
        <w:rPr>
          <w:rFonts w:cstheme="minorHAnsi"/>
          <w:u w:val="single"/>
        </w:rPr>
      </w:pPr>
      <w:r w:rsidRPr="00627C78">
        <w:rPr>
          <w:rFonts w:cstheme="minorHAnsi"/>
          <w:u w:val="single"/>
        </w:rPr>
        <w:t>Kim Eads, Program Manager – WSDA Update</w:t>
      </w:r>
    </w:p>
    <w:p w14:paraId="3AF8BB50" w14:textId="15547CF0" w:rsidR="00C95F53" w:rsidRDefault="00CF05E9" w:rsidP="00BE5B59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 xml:space="preserve">If you would like any additional information about the points shared today, please </w:t>
      </w:r>
      <w:hyperlink r:id="rId11" w:history="1">
        <w:r w:rsidRPr="00C95F53">
          <w:rPr>
            <w:rStyle w:val="Hyperlink"/>
            <w:rFonts w:cstheme="minorHAnsi"/>
          </w:rPr>
          <w:t>email Kim</w:t>
        </w:r>
      </w:hyperlink>
      <w:r>
        <w:rPr>
          <w:rFonts w:cstheme="minorHAnsi"/>
        </w:rPr>
        <w:t>.</w:t>
      </w:r>
    </w:p>
    <w:p w14:paraId="6549B516" w14:textId="0E063985" w:rsidR="00BE5B59" w:rsidRDefault="00BE5B59" w:rsidP="00BE5B59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 xml:space="preserve">All EFAP reports are due </w:t>
      </w:r>
      <w:r w:rsidR="004A5E04">
        <w:rPr>
          <w:rFonts w:cstheme="minorHAnsi"/>
        </w:rPr>
        <w:t xml:space="preserve">on July 20; </w:t>
      </w:r>
      <w:r w:rsidR="000F7D5D">
        <w:rPr>
          <w:rFonts w:cstheme="minorHAnsi"/>
        </w:rPr>
        <w:t>EFAP-</w:t>
      </w:r>
      <w:r w:rsidR="004A5E04">
        <w:rPr>
          <w:rFonts w:cstheme="minorHAnsi"/>
        </w:rPr>
        <w:t xml:space="preserve">tribal </w:t>
      </w:r>
      <w:r w:rsidR="00B7051A">
        <w:rPr>
          <w:rFonts w:cstheme="minorHAnsi"/>
        </w:rPr>
        <w:t>C</w:t>
      </w:r>
      <w:r w:rsidR="00C218E6">
        <w:rPr>
          <w:rFonts w:cstheme="minorHAnsi"/>
        </w:rPr>
        <w:t>loseout</w:t>
      </w:r>
      <w:r w:rsidR="00B7051A">
        <w:rPr>
          <w:rFonts w:cstheme="minorHAnsi"/>
        </w:rPr>
        <w:t xml:space="preserve"> Report</w:t>
      </w:r>
      <w:r w:rsidR="00C218E6">
        <w:rPr>
          <w:rFonts w:cstheme="minorHAnsi"/>
        </w:rPr>
        <w:t xml:space="preserve"> </w:t>
      </w:r>
      <w:r w:rsidR="006F16BA">
        <w:rPr>
          <w:rFonts w:cstheme="minorHAnsi"/>
        </w:rPr>
        <w:t xml:space="preserve">is due on August </w:t>
      </w:r>
      <w:r w:rsidR="00B7051A">
        <w:rPr>
          <w:rFonts w:cstheme="minorHAnsi"/>
        </w:rPr>
        <w:t>1, 2019</w:t>
      </w:r>
      <w:r w:rsidR="006F16BA">
        <w:rPr>
          <w:rFonts w:cstheme="minorHAnsi"/>
        </w:rPr>
        <w:t xml:space="preserve"> and all </w:t>
      </w:r>
      <w:r w:rsidR="00B7051A">
        <w:rPr>
          <w:rFonts w:cstheme="minorHAnsi"/>
        </w:rPr>
        <w:t xml:space="preserve">Non-Tribal </w:t>
      </w:r>
      <w:r w:rsidR="006F16BA">
        <w:rPr>
          <w:rFonts w:cstheme="minorHAnsi"/>
        </w:rPr>
        <w:t>are</w:t>
      </w:r>
      <w:r w:rsidR="00BA31F4">
        <w:rPr>
          <w:rFonts w:cstheme="minorHAnsi"/>
        </w:rPr>
        <w:t xml:space="preserve"> due</w:t>
      </w:r>
      <w:r w:rsidR="006F16BA">
        <w:rPr>
          <w:rFonts w:cstheme="minorHAnsi"/>
        </w:rPr>
        <w:t xml:space="preserve"> August 15</w:t>
      </w:r>
      <w:r w:rsidR="00160B98">
        <w:rPr>
          <w:rFonts w:cstheme="minorHAnsi"/>
        </w:rPr>
        <w:t xml:space="preserve">. </w:t>
      </w:r>
      <w:r w:rsidR="00BA31F4">
        <w:rPr>
          <w:rFonts w:cstheme="minorHAnsi"/>
        </w:rPr>
        <w:t xml:space="preserve">Equipment </w:t>
      </w:r>
      <w:r w:rsidR="00160B98">
        <w:rPr>
          <w:rFonts w:cstheme="minorHAnsi"/>
        </w:rPr>
        <w:t>Inventory reports are due with closeout reports</w:t>
      </w:r>
      <w:r w:rsidR="00905D32">
        <w:rPr>
          <w:rFonts w:cstheme="minorHAnsi"/>
        </w:rPr>
        <w:t>.</w:t>
      </w:r>
    </w:p>
    <w:p w14:paraId="1E8126DF" w14:textId="01E17C27" w:rsidR="00905D32" w:rsidRDefault="009F53B9" w:rsidP="00BE5B59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 xml:space="preserve">It is anticipated that TEFAP will </w:t>
      </w:r>
      <w:r w:rsidR="00BA31F4">
        <w:rPr>
          <w:rFonts w:cstheme="minorHAnsi"/>
        </w:rPr>
        <w:t>decrease in 2020</w:t>
      </w:r>
      <w:r w:rsidR="000A42EF">
        <w:rPr>
          <w:rFonts w:cstheme="minorHAnsi"/>
        </w:rPr>
        <w:t>, but this will actually be a return to normal levels dues to the increase in 2019.</w:t>
      </w:r>
    </w:p>
    <w:p w14:paraId="4395D70E" w14:textId="0FB00D8B" w:rsidR="00410E06" w:rsidRDefault="00AF4990" w:rsidP="00410E06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TMP will go through March.</w:t>
      </w:r>
    </w:p>
    <w:p w14:paraId="60D948AA" w14:textId="58B16F6C" w:rsidR="00AA3D5C" w:rsidRPr="009E7F44" w:rsidRDefault="00410E06" w:rsidP="009E7F44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 xml:space="preserve">They are making progress with </w:t>
      </w:r>
      <w:r w:rsidR="008B3FF2">
        <w:rPr>
          <w:rFonts w:cstheme="minorHAnsi"/>
        </w:rPr>
        <w:t>audit findings</w:t>
      </w:r>
      <w:r w:rsidR="009E7F44">
        <w:rPr>
          <w:rFonts w:cstheme="minorHAnsi"/>
        </w:rPr>
        <w:t xml:space="preserve">. </w:t>
      </w:r>
      <w:r w:rsidR="008B3FF2" w:rsidRPr="009E7F44">
        <w:rPr>
          <w:rFonts w:cstheme="minorHAnsi"/>
        </w:rPr>
        <w:t>Reviews are happening to look ahead a</w:t>
      </w:r>
      <w:r w:rsidR="00295924" w:rsidRPr="009E7F44">
        <w:rPr>
          <w:rFonts w:cstheme="minorHAnsi"/>
        </w:rPr>
        <w:t xml:space="preserve">t what changes that need to be made by October 1. </w:t>
      </w:r>
    </w:p>
    <w:p w14:paraId="5CFEA236" w14:textId="1B4C800E" w:rsidR="008B3FF2" w:rsidRDefault="009E3A1D" w:rsidP="009E7F44">
      <w:pPr>
        <w:pStyle w:val="ListParagraph"/>
        <w:numPr>
          <w:ilvl w:val="1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 xml:space="preserve">Contractors who operate </w:t>
      </w:r>
      <w:r w:rsidR="00C92D6B">
        <w:rPr>
          <w:rFonts w:cstheme="minorHAnsi"/>
        </w:rPr>
        <w:t xml:space="preserve">sites/sponsor-sites may not need a formal subcontract. Subcontractors that operate </w:t>
      </w:r>
      <w:r w:rsidR="00AA3D5C">
        <w:rPr>
          <w:rFonts w:cstheme="minorHAnsi"/>
        </w:rPr>
        <w:t>other programs (mobile food pantry) will not need a separate subcontract. This could have implications for EFAP voting.</w:t>
      </w:r>
    </w:p>
    <w:p w14:paraId="7D0E5123" w14:textId="1FD4FBE3" w:rsidR="009E7F44" w:rsidRPr="009E7F44" w:rsidRDefault="006B20DD" w:rsidP="009E7F44">
      <w:pPr>
        <w:pStyle w:val="ListParagraph"/>
        <w:numPr>
          <w:ilvl w:val="1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WSDA staff are reviewing contractors and subcontractors. They are not taking a punitive approach</w:t>
      </w:r>
      <w:r w:rsidR="009E7F44">
        <w:rPr>
          <w:rFonts w:cstheme="minorHAnsi"/>
        </w:rPr>
        <w:t xml:space="preserve"> due to the transition period. </w:t>
      </w:r>
    </w:p>
    <w:p w14:paraId="5F05E306" w14:textId="676B8B6B" w:rsidR="002B2D08" w:rsidRDefault="00CC6831" w:rsidP="002B2D08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 xml:space="preserve">Since it is a new biennium and processes are fresh on the minds of contractors and subcontractors, WSDA </w:t>
      </w:r>
      <w:r w:rsidR="003F2C14">
        <w:rPr>
          <w:rFonts w:cstheme="minorHAnsi"/>
        </w:rPr>
        <w:t xml:space="preserve">will cover these details at the WFC conference. </w:t>
      </w:r>
    </w:p>
    <w:p w14:paraId="23D079D7" w14:textId="57A3A1D1" w:rsidR="00A2189D" w:rsidRDefault="00A2189D" w:rsidP="00A2189D">
      <w:pPr>
        <w:pStyle w:val="ListParagraph"/>
        <w:numPr>
          <w:ilvl w:val="1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 xml:space="preserve">There will be a conference session on the </w:t>
      </w:r>
      <w:hyperlink r:id="rId12" w:history="1">
        <w:r w:rsidRPr="001179FC">
          <w:rPr>
            <w:rStyle w:val="Hyperlink"/>
            <w:rFonts w:cstheme="minorHAnsi"/>
          </w:rPr>
          <w:t>WSDA’s new website</w:t>
        </w:r>
      </w:hyperlink>
      <w:r>
        <w:rPr>
          <w:rFonts w:cstheme="minorHAnsi"/>
        </w:rPr>
        <w:t xml:space="preserve">. </w:t>
      </w:r>
    </w:p>
    <w:p w14:paraId="3B83A0C0" w14:textId="2E3CCBB1" w:rsidR="00523DFD" w:rsidRDefault="00523DFD" w:rsidP="00523DFD">
      <w:pPr>
        <w:pStyle w:val="ListParagraph"/>
        <w:numPr>
          <w:ilvl w:val="2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Redo any bookmarks you may have set in your browser for the previous WSDA site.</w:t>
      </w:r>
    </w:p>
    <w:p w14:paraId="6D5F085C" w14:textId="229DAAA1" w:rsidR="00523DFD" w:rsidRDefault="00F565D1" w:rsidP="00523DFD">
      <w:pPr>
        <w:pStyle w:val="ListParagraph"/>
        <w:numPr>
          <w:ilvl w:val="2"/>
          <w:numId w:val="10"/>
        </w:numPr>
        <w:spacing w:after="0"/>
        <w:rPr>
          <w:rFonts w:cstheme="minorHAnsi"/>
        </w:rPr>
      </w:pPr>
      <w:hyperlink r:id="rId13" w:history="1">
        <w:r w:rsidR="00523DFD" w:rsidRPr="00227FB2">
          <w:rPr>
            <w:rStyle w:val="Hyperlink"/>
            <w:rFonts w:cstheme="minorHAnsi"/>
          </w:rPr>
          <w:t>Contact Nichole or Lisa</w:t>
        </w:r>
      </w:hyperlink>
      <w:r w:rsidR="00523DFD">
        <w:rPr>
          <w:rFonts w:cstheme="minorHAnsi"/>
        </w:rPr>
        <w:t xml:space="preserve"> if you have any questions. </w:t>
      </w:r>
    </w:p>
    <w:p w14:paraId="7747711E" w14:textId="7E6E1839" w:rsidR="00205481" w:rsidRDefault="00205481" w:rsidP="00523DFD">
      <w:pPr>
        <w:pStyle w:val="ListParagraph"/>
        <w:numPr>
          <w:ilvl w:val="2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 xml:space="preserve">There will be a survey on usability. </w:t>
      </w:r>
    </w:p>
    <w:p w14:paraId="531D839A" w14:textId="18552574" w:rsidR="007C018C" w:rsidRDefault="007C018C" w:rsidP="002B2D08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 xml:space="preserve">WSDA has provided </w:t>
      </w:r>
      <w:r w:rsidR="00425B6D">
        <w:rPr>
          <w:rFonts w:cstheme="minorHAnsi"/>
        </w:rPr>
        <w:t xml:space="preserve">FA Advisory Committee members with their strategic plan. This is a living document and they invite input. </w:t>
      </w:r>
    </w:p>
    <w:p w14:paraId="7811184C" w14:textId="77777777" w:rsidR="003F2C14" w:rsidRPr="00410E06" w:rsidRDefault="003F2C14" w:rsidP="00A13304">
      <w:pPr>
        <w:pStyle w:val="ListParagraph"/>
        <w:spacing w:after="0"/>
        <w:rPr>
          <w:rFonts w:cstheme="minorHAnsi"/>
        </w:rPr>
      </w:pPr>
    </w:p>
    <w:p w14:paraId="562766AB" w14:textId="77777777" w:rsidR="00A13304" w:rsidRPr="00627C78" w:rsidRDefault="00A13304" w:rsidP="00A13304">
      <w:pPr>
        <w:spacing w:after="0"/>
        <w:rPr>
          <w:rFonts w:cstheme="minorHAnsi"/>
          <w:u w:val="single"/>
        </w:rPr>
      </w:pPr>
      <w:r w:rsidRPr="00627C78">
        <w:rPr>
          <w:rFonts w:cstheme="minorHAnsi"/>
          <w:u w:val="single"/>
        </w:rPr>
        <w:t>James Scovel, Food Assistance Specialist – Update on TMP/TEFAP Foods</w:t>
      </w:r>
    </w:p>
    <w:p w14:paraId="64BA3245" w14:textId="3A7E6DBA" w:rsidR="00A13304" w:rsidRPr="00C561E8" w:rsidRDefault="00826503" w:rsidP="0090383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Big picture: 311 trucks will be coming </w:t>
      </w:r>
      <w:r w:rsidR="00DD5DAB">
        <w:rPr>
          <w:rFonts w:cstheme="minorHAnsi"/>
        </w:rPr>
        <w:t xml:space="preserve">October through December, which is about half of what we would normally receive in a year. </w:t>
      </w:r>
    </w:p>
    <w:p w14:paraId="1F44569C" w14:textId="26FA057F" w:rsidR="00C561E8" w:rsidRPr="00D15314" w:rsidRDefault="00C561E8" w:rsidP="00C561E8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A few highlights include: </w:t>
      </w:r>
      <w:r w:rsidR="00635664">
        <w:rPr>
          <w:rFonts w:cstheme="minorHAnsi"/>
        </w:rPr>
        <w:t xml:space="preserve">33 trucks of oranges, </w:t>
      </w:r>
      <w:r w:rsidR="00632774">
        <w:rPr>
          <w:rFonts w:cstheme="minorHAnsi"/>
        </w:rPr>
        <w:t>12 trucks of apples, 3 trucks of plums, 9 trucks of grapes</w:t>
      </w:r>
      <w:r w:rsidR="00D15314">
        <w:rPr>
          <w:rFonts w:cstheme="minorHAnsi"/>
        </w:rPr>
        <w:t>, and 12 trucks of pork patties. See WSDA Updates attachment for more details.</w:t>
      </w:r>
    </w:p>
    <w:p w14:paraId="60B1B1DA" w14:textId="3DB60A3A" w:rsidR="00D15314" w:rsidRPr="00D559DD" w:rsidRDefault="000E793C" w:rsidP="00D1531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WSDA tried to </w:t>
      </w:r>
      <w:r w:rsidR="00D559DD">
        <w:rPr>
          <w:rFonts w:cstheme="minorHAnsi"/>
        </w:rPr>
        <w:t xml:space="preserve">do the fresh and frozen product before the end of December. </w:t>
      </w:r>
    </w:p>
    <w:p w14:paraId="0BB33A40" w14:textId="7DB0F2A6" w:rsidR="00D559DD" w:rsidRPr="007A7F36" w:rsidRDefault="007A7F36" w:rsidP="00D1531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There was a question regarding inspections and failed inspections.</w:t>
      </w:r>
    </w:p>
    <w:p w14:paraId="0859C185" w14:textId="6135B38E" w:rsidR="007A7F36" w:rsidRPr="007A7F36" w:rsidRDefault="007A7F36" w:rsidP="007A7F36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Inspections are not led by the WSDA.</w:t>
      </w:r>
    </w:p>
    <w:p w14:paraId="64363B3B" w14:textId="11AB13C2" w:rsidR="007A7F36" w:rsidRPr="00780E9F" w:rsidRDefault="007A7F36" w:rsidP="007A7F36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James has asked the USDA for guidance</w:t>
      </w:r>
      <w:r w:rsidR="00780E9F">
        <w:rPr>
          <w:rFonts w:cstheme="minorHAnsi"/>
        </w:rPr>
        <w:t xml:space="preserve"> about this.</w:t>
      </w:r>
    </w:p>
    <w:p w14:paraId="6B21B8F0" w14:textId="7A5848A5" w:rsidR="00780E9F" w:rsidRPr="00FA5F9E" w:rsidRDefault="00780E9F" w:rsidP="007A7F36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Grape inspections will be done before they leave the warehouse. All other fresh product will need inspections. </w:t>
      </w:r>
    </w:p>
    <w:p w14:paraId="27E7CCA4" w14:textId="7051F0D6" w:rsidR="00FA5F9E" w:rsidRPr="00FA5F9E" w:rsidRDefault="00FA5F9E" w:rsidP="00FA5F9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Frozen eggs will be in the same cartons as before and are great for everything except for baking.</w:t>
      </w:r>
    </w:p>
    <w:p w14:paraId="12913895" w14:textId="34084E4B" w:rsidR="00FA5F9E" w:rsidRPr="00133F54" w:rsidRDefault="00FA5F9E" w:rsidP="00FA5F9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Kim noted </w:t>
      </w:r>
      <w:r w:rsidR="00833AA2">
        <w:rPr>
          <w:rFonts w:cstheme="minorHAnsi"/>
        </w:rPr>
        <w:t xml:space="preserve">for TEFAP contractors that the WSDA was not receiving all shipments in a timely manner, so they are going to direct shipments for now through January 1, 2020. </w:t>
      </w:r>
    </w:p>
    <w:p w14:paraId="6381316A" w14:textId="03BD0291" w:rsidR="0014023E" w:rsidRPr="0014023E" w:rsidRDefault="00133F54" w:rsidP="0014023E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Individuals doing receiving will need to register through </w:t>
      </w:r>
      <w:r w:rsidR="00F16ADB">
        <w:rPr>
          <w:rFonts w:cstheme="minorHAnsi"/>
        </w:rPr>
        <w:t>WB</w:t>
      </w:r>
      <w:r>
        <w:rPr>
          <w:rFonts w:cstheme="minorHAnsi"/>
        </w:rPr>
        <w:t>SCM.</w:t>
      </w:r>
    </w:p>
    <w:p w14:paraId="051823A9" w14:textId="63377AA8" w:rsidR="0014023E" w:rsidRDefault="0014023E" w:rsidP="0014023E">
      <w:pPr>
        <w:spacing w:after="0" w:line="240" w:lineRule="auto"/>
        <w:rPr>
          <w:rFonts w:cstheme="minorHAnsi"/>
          <w:u w:val="single"/>
        </w:rPr>
      </w:pPr>
    </w:p>
    <w:p w14:paraId="6269641C" w14:textId="18B08E73" w:rsidR="0014023E" w:rsidRDefault="0014023E" w:rsidP="0014023E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Legislative Updates</w:t>
      </w:r>
    </w:p>
    <w:p w14:paraId="48558B2C" w14:textId="0FB27C5B" w:rsidR="0014023E" w:rsidRDefault="00F565D1" w:rsidP="0014023E">
      <w:pPr>
        <w:spacing w:after="0" w:line="240" w:lineRule="auto"/>
        <w:rPr>
          <w:rFonts w:cstheme="minorHAnsi"/>
        </w:rPr>
      </w:pPr>
      <w:hyperlink r:id="rId14" w:history="1">
        <w:r w:rsidR="00120305" w:rsidRPr="00D042E8">
          <w:rPr>
            <w:rStyle w:val="Hyperlink"/>
            <w:rFonts w:cstheme="minorHAnsi"/>
          </w:rPr>
          <w:t>HB 1114</w:t>
        </w:r>
      </w:hyperlink>
    </w:p>
    <w:p w14:paraId="405C0170" w14:textId="12E504C3" w:rsidR="00120305" w:rsidRPr="00B66606" w:rsidRDefault="00120305" w:rsidP="00B6660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Food waste bill</w:t>
      </w:r>
      <w:r w:rsidR="00B66606">
        <w:rPr>
          <w:rFonts w:cstheme="minorHAnsi"/>
        </w:rPr>
        <w:t xml:space="preserve"> - p</w:t>
      </w:r>
      <w:r w:rsidRPr="00B66606">
        <w:rPr>
          <w:rFonts w:cstheme="minorHAnsi"/>
        </w:rPr>
        <w:t>assed</w:t>
      </w:r>
    </w:p>
    <w:p w14:paraId="2203D9EE" w14:textId="76F46914" w:rsidR="000C3E26" w:rsidRDefault="000C3E26" w:rsidP="0012030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Includes Department of Ecology, WSDA, and Department of Health</w:t>
      </w:r>
    </w:p>
    <w:p w14:paraId="197025F8" w14:textId="3D2C4441" w:rsidR="00B66606" w:rsidRDefault="00B66606" w:rsidP="0012030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Five stakeholder groups will convene separately from October 2019 </w:t>
      </w:r>
      <w:r w:rsidR="00150A90">
        <w:rPr>
          <w:rFonts w:cstheme="minorHAnsi"/>
        </w:rPr>
        <w:t xml:space="preserve">to October 2020. The first will meet at the WFC conference and every month after. Invitations will be sent in August. </w:t>
      </w:r>
    </w:p>
    <w:p w14:paraId="664336C5" w14:textId="1D1BBAA1" w:rsidR="00150A90" w:rsidRPr="008A0CB0" w:rsidRDefault="00150A90" w:rsidP="00150A90">
      <w:pPr>
        <w:spacing w:after="0" w:line="240" w:lineRule="auto"/>
        <w:rPr>
          <w:rFonts w:cstheme="minorHAnsi"/>
          <w:u w:val="single"/>
        </w:rPr>
      </w:pPr>
      <w:r w:rsidRPr="008A0CB0">
        <w:rPr>
          <w:rFonts w:cstheme="minorHAnsi"/>
          <w:u w:val="single"/>
        </w:rPr>
        <w:t>Farm to Food Pantry</w:t>
      </w:r>
    </w:p>
    <w:p w14:paraId="25C9413A" w14:textId="63BD4D77" w:rsidR="00FC6DAC" w:rsidRDefault="008A0CB0" w:rsidP="008A0CB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Food Assistance submitted a proposal to make this permanent, and the decision is in the hands of WSDA leadership</w:t>
      </w:r>
      <w:r w:rsidR="000E264C">
        <w:rPr>
          <w:rFonts w:cstheme="minorHAnsi"/>
        </w:rPr>
        <w:t>.</w:t>
      </w:r>
    </w:p>
    <w:p w14:paraId="0CD14382" w14:textId="712F23FD" w:rsidR="008A0CB0" w:rsidRDefault="000E264C" w:rsidP="008A0CB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Advisory Committee members and WFC will be informed when they can provide input. </w:t>
      </w:r>
    </w:p>
    <w:p w14:paraId="77CF85F9" w14:textId="3A6EB985" w:rsidR="00067FB6" w:rsidRDefault="00067FB6" w:rsidP="000E264C">
      <w:pPr>
        <w:spacing w:after="0" w:line="240" w:lineRule="auto"/>
        <w:rPr>
          <w:rFonts w:cstheme="minorHAnsi"/>
        </w:rPr>
      </w:pPr>
    </w:p>
    <w:p w14:paraId="44D00878" w14:textId="5276BC80" w:rsidR="000E264C" w:rsidRDefault="00D7705D" w:rsidP="000E264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Discussion Topics</w:t>
      </w:r>
    </w:p>
    <w:p w14:paraId="302A6B1E" w14:textId="5B2D78E8" w:rsidR="00D7705D" w:rsidRPr="008575CD" w:rsidRDefault="00D7705D" w:rsidP="000E264C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Food Procurement/Healthy Food</w:t>
      </w:r>
      <w:r w:rsidR="008575CD">
        <w:rPr>
          <w:rFonts w:cstheme="minorHAnsi"/>
          <w:u w:val="single"/>
        </w:rPr>
        <w:t xml:space="preserve"> </w:t>
      </w:r>
      <w:r w:rsidR="008575CD">
        <w:rPr>
          <w:rFonts w:cstheme="minorHAnsi"/>
        </w:rPr>
        <w:t>(Kris Van Gasken)</w:t>
      </w:r>
    </w:p>
    <w:p w14:paraId="3A89E313" w14:textId="2BC15A84" w:rsidR="00D7705D" w:rsidRDefault="00DF19E9" w:rsidP="00D7705D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Kris brought forth that the South King County Food Coalition is looking at low-sodium</w:t>
      </w:r>
      <w:r w:rsidR="00FA3704">
        <w:rPr>
          <w:rFonts w:cstheme="minorHAnsi"/>
        </w:rPr>
        <w:t xml:space="preserve"> and nutrition</w:t>
      </w:r>
      <w:r>
        <w:rPr>
          <w:rFonts w:cstheme="minorHAnsi"/>
        </w:rPr>
        <w:t xml:space="preserve"> to drive procurement, rather than economic </w:t>
      </w:r>
      <w:r w:rsidR="00FA3704">
        <w:rPr>
          <w:rFonts w:cstheme="minorHAnsi"/>
        </w:rPr>
        <w:t>priorities.</w:t>
      </w:r>
    </w:p>
    <w:p w14:paraId="33BA4243" w14:textId="736E454F" w:rsidR="00FA3704" w:rsidRDefault="00FA3704" w:rsidP="00D7705D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EFAP contract places and emphasis on </w:t>
      </w:r>
      <w:r w:rsidR="00187E5F">
        <w:rPr>
          <w:rFonts w:cstheme="minorHAnsi"/>
        </w:rPr>
        <w:t xml:space="preserve">the price of goods for procurement. </w:t>
      </w:r>
    </w:p>
    <w:p w14:paraId="3DE0B583" w14:textId="0A00A46C" w:rsidR="00753B6C" w:rsidRDefault="00187E5F" w:rsidP="00753B6C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Kim will look at the WAC and see what guidance it </w:t>
      </w:r>
      <w:r w:rsidR="00753B6C">
        <w:rPr>
          <w:rFonts w:cstheme="minorHAnsi"/>
        </w:rPr>
        <w:t xml:space="preserve">gives, and revisions can occur as they are able. </w:t>
      </w:r>
      <w:r w:rsidR="006A0CC1">
        <w:rPr>
          <w:rFonts w:cstheme="minorHAnsi"/>
        </w:rPr>
        <w:t xml:space="preserve"> Update since meeting: </w:t>
      </w:r>
      <w:r w:rsidR="001D2363">
        <w:rPr>
          <w:rFonts w:cstheme="minorHAnsi"/>
        </w:rPr>
        <w:t>There is nothing in the WAC so there is flexibility should changes be needed.</w:t>
      </w:r>
    </w:p>
    <w:p w14:paraId="76625105" w14:textId="309793B7" w:rsidR="00753B6C" w:rsidRDefault="00753B6C" w:rsidP="00753B6C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Interested organizations: Des Moines Area Food Bank, Northwest Harvest, Food Lifeline, </w:t>
      </w:r>
      <w:r w:rsidR="00C438DB">
        <w:rPr>
          <w:rFonts w:cstheme="minorHAnsi"/>
        </w:rPr>
        <w:t xml:space="preserve">Blue Mountain Action Council, WSDA, </w:t>
      </w:r>
      <w:r>
        <w:rPr>
          <w:rFonts w:cstheme="minorHAnsi"/>
        </w:rPr>
        <w:t>and Chicken Soup Brigade</w:t>
      </w:r>
    </w:p>
    <w:p w14:paraId="26B4A2E1" w14:textId="7798D804" w:rsidR="008575CD" w:rsidRDefault="008575CD" w:rsidP="008575CD">
      <w:pPr>
        <w:spacing w:after="0" w:line="240" w:lineRule="auto"/>
        <w:rPr>
          <w:rFonts w:cstheme="minorHAnsi"/>
        </w:rPr>
      </w:pPr>
    </w:p>
    <w:p w14:paraId="3DA3FC9A" w14:textId="0B02A72E" w:rsidR="008575CD" w:rsidRDefault="008575CD" w:rsidP="008575CD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United Way Funding</w:t>
      </w:r>
      <w:r>
        <w:rPr>
          <w:rFonts w:cstheme="minorHAnsi"/>
        </w:rPr>
        <w:t xml:space="preserve"> (Ken Trainor)</w:t>
      </w:r>
    </w:p>
    <w:p w14:paraId="7FD4437C" w14:textId="02DEB032" w:rsidR="008575CD" w:rsidRDefault="004631A1" w:rsidP="008575C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There is a nationwide refocus from reactive funding to prevention. </w:t>
      </w:r>
    </w:p>
    <w:p w14:paraId="341A1F8B" w14:textId="2B1E35DC" w:rsidR="004631A1" w:rsidRDefault="004631A1" w:rsidP="008575C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Each </w:t>
      </w:r>
      <w:r w:rsidR="00736A08">
        <w:rPr>
          <w:rFonts w:cstheme="minorHAnsi"/>
        </w:rPr>
        <w:t xml:space="preserve">county United Way is independent and decides when to implement changes. </w:t>
      </w:r>
    </w:p>
    <w:p w14:paraId="41050FB0" w14:textId="2549A0B2" w:rsidR="005B3395" w:rsidRDefault="005B3395" w:rsidP="008575C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 county can say how much funding it will redirect. </w:t>
      </w:r>
    </w:p>
    <w:p w14:paraId="14A682D7" w14:textId="0E1728A1" w:rsidR="005B3395" w:rsidRDefault="005B3395" w:rsidP="008575C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Des Moines Area Food Bank was cut back to 40% of what they were receiving from United Way of King County. </w:t>
      </w:r>
    </w:p>
    <w:p w14:paraId="297E609C" w14:textId="51888D25" w:rsidR="00F3658D" w:rsidRDefault="00F3658D" w:rsidP="00F3658D">
      <w:pPr>
        <w:spacing w:after="0" w:line="240" w:lineRule="auto"/>
        <w:rPr>
          <w:rFonts w:cstheme="minorHAnsi"/>
        </w:rPr>
      </w:pPr>
    </w:p>
    <w:p w14:paraId="7E9BAA44" w14:textId="0E505DA7" w:rsidR="00F3658D" w:rsidRDefault="00F565D1" w:rsidP="00F3658D">
      <w:pPr>
        <w:spacing w:after="0" w:line="240" w:lineRule="auto"/>
        <w:rPr>
          <w:rFonts w:cstheme="minorHAnsi"/>
        </w:rPr>
      </w:pPr>
      <w:hyperlink r:id="rId15" w:history="1">
        <w:r w:rsidR="00F3658D" w:rsidRPr="008407D0">
          <w:rPr>
            <w:rStyle w:val="Hyperlink"/>
            <w:rFonts w:cstheme="minorHAnsi"/>
          </w:rPr>
          <w:t>Retails Food Code Changes</w:t>
        </w:r>
      </w:hyperlink>
      <w:r w:rsidR="00F3658D">
        <w:rPr>
          <w:rFonts w:cstheme="minorHAnsi"/>
        </w:rPr>
        <w:t xml:space="preserve"> </w:t>
      </w:r>
    </w:p>
    <w:p w14:paraId="24054008" w14:textId="1AD3DAC0" w:rsidR="00F3658D" w:rsidRDefault="00503D88" w:rsidP="00F3658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There </w:t>
      </w:r>
      <w:r w:rsidR="000F655C">
        <w:rPr>
          <w:rFonts w:cstheme="minorHAnsi"/>
        </w:rPr>
        <w:t xml:space="preserve">are changes for organizations that received donated food. </w:t>
      </w:r>
    </w:p>
    <w:p w14:paraId="4C7BA65B" w14:textId="4D3F70C7" w:rsidR="000F655C" w:rsidRDefault="000F655C" w:rsidP="00F3658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Changes are listed in the WFC newsletter and </w:t>
      </w:r>
      <w:hyperlink r:id="rId16" w:history="1">
        <w:r w:rsidRPr="001C59A1">
          <w:rPr>
            <w:rStyle w:val="Hyperlink"/>
            <w:rFonts w:cstheme="minorHAnsi"/>
          </w:rPr>
          <w:t>website</w:t>
        </w:r>
      </w:hyperlink>
      <w:r>
        <w:rPr>
          <w:rFonts w:cstheme="minorHAnsi"/>
        </w:rPr>
        <w:t xml:space="preserve">. </w:t>
      </w:r>
    </w:p>
    <w:p w14:paraId="15D6686C" w14:textId="381AF980" w:rsidR="00212F61" w:rsidRDefault="00212F61" w:rsidP="00F3658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Department of Health is now accepting comments. </w:t>
      </w:r>
    </w:p>
    <w:p w14:paraId="7DE26AAE" w14:textId="6C462E6E" w:rsidR="00212F61" w:rsidRDefault="00212F61" w:rsidP="00F3658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Food Lifeline has a group looking at these changes. </w:t>
      </w:r>
    </w:p>
    <w:p w14:paraId="5B7017B6" w14:textId="7D6CCD3B" w:rsidR="00212F61" w:rsidRPr="00F3658D" w:rsidRDefault="00212F61" w:rsidP="00F3658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Health departments are saying different things about requiring food handler cards. </w:t>
      </w:r>
    </w:p>
    <w:p w14:paraId="783573C9" w14:textId="77777777" w:rsidR="008575CD" w:rsidRPr="008575CD" w:rsidRDefault="008575CD" w:rsidP="008575CD">
      <w:pPr>
        <w:spacing w:after="0" w:line="240" w:lineRule="auto"/>
        <w:rPr>
          <w:rFonts w:cstheme="minorHAnsi"/>
        </w:rPr>
      </w:pPr>
    </w:p>
    <w:p w14:paraId="5379DF07" w14:textId="05B984A0" w:rsidR="00245E64" w:rsidRDefault="00245E64" w:rsidP="00067FB6">
      <w:pPr>
        <w:spacing w:after="0" w:line="240" w:lineRule="auto"/>
        <w:rPr>
          <w:rFonts w:cstheme="minorHAnsi"/>
          <w:b/>
        </w:rPr>
      </w:pPr>
      <w:r w:rsidRPr="00627C78">
        <w:rPr>
          <w:rFonts w:cstheme="minorHAnsi"/>
          <w:b/>
        </w:rPr>
        <w:t>Anything else for the Good of the order?</w:t>
      </w:r>
    </w:p>
    <w:p w14:paraId="39219FBA" w14:textId="000A8133" w:rsidR="00040583" w:rsidRDefault="00040583" w:rsidP="0004058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The call quality of the meeting was one the clearest for both people on the phone and in the room participating. </w:t>
      </w:r>
    </w:p>
    <w:p w14:paraId="2E0B306F" w14:textId="11FA5109" w:rsidR="00495012" w:rsidRPr="00040583" w:rsidRDefault="00495012" w:rsidP="0004058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The next meeting will be in the morning on September 23, 2019.</w:t>
      </w:r>
    </w:p>
    <w:p w14:paraId="649C4667" w14:textId="77777777" w:rsidR="00C32D23" w:rsidRPr="00627C78" w:rsidRDefault="00C32D23" w:rsidP="00067FB6">
      <w:pPr>
        <w:spacing w:after="0"/>
        <w:rPr>
          <w:rFonts w:cstheme="minorHAnsi"/>
          <w:b/>
        </w:rPr>
      </w:pPr>
    </w:p>
    <w:p w14:paraId="5A45BAED" w14:textId="0132715C" w:rsidR="0023402C" w:rsidRPr="00627C78" w:rsidRDefault="0023402C" w:rsidP="00067FB6">
      <w:pPr>
        <w:spacing w:after="0"/>
        <w:rPr>
          <w:rFonts w:cstheme="minorHAnsi"/>
          <w:b/>
        </w:rPr>
      </w:pPr>
      <w:r w:rsidRPr="00627C78">
        <w:rPr>
          <w:rFonts w:cstheme="minorHAnsi"/>
          <w:b/>
        </w:rPr>
        <w:t>Meeting CLOSE</w:t>
      </w:r>
      <w:r w:rsidR="00675527" w:rsidRPr="00627C78">
        <w:rPr>
          <w:rFonts w:cstheme="minorHAnsi"/>
          <w:b/>
        </w:rPr>
        <w:t>D at</w:t>
      </w:r>
      <w:r w:rsidRPr="00627C78">
        <w:rPr>
          <w:rFonts w:cstheme="minorHAnsi"/>
          <w:b/>
        </w:rPr>
        <w:t xml:space="preserve"> </w:t>
      </w:r>
      <w:r w:rsidR="00040583">
        <w:rPr>
          <w:rFonts w:cstheme="minorHAnsi"/>
          <w:b/>
        </w:rPr>
        <w:t>10:49 am</w:t>
      </w:r>
    </w:p>
    <w:sectPr w:rsidR="0023402C" w:rsidRPr="00627C78">
      <w:headerReference w:type="even" r:id="rId17"/>
      <w:headerReference w:type="default" r:id="rId18"/>
      <w:head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F4AAC" w14:textId="77777777" w:rsidR="00F565D1" w:rsidRDefault="00F565D1" w:rsidP="00981954">
      <w:pPr>
        <w:spacing w:after="0" w:line="240" w:lineRule="auto"/>
      </w:pPr>
      <w:r>
        <w:separator/>
      </w:r>
    </w:p>
  </w:endnote>
  <w:endnote w:type="continuationSeparator" w:id="0">
    <w:p w14:paraId="791E5AA8" w14:textId="77777777" w:rsidR="00F565D1" w:rsidRDefault="00F565D1" w:rsidP="0098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1456C" w14:textId="77777777" w:rsidR="00F565D1" w:rsidRDefault="00F565D1" w:rsidP="00981954">
      <w:pPr>
        <w:spacing w:after="0" w:line="240" w:lineRule="auto"/>
      </w:pPr>
      <w:r>
        <w:separator/>
      </w:r>
    </w:p>
  </w:footnote>
  <w:footnote w:type="continuationSeparator" w:id="0">
    <w:p w14:paraId="18BA652B" w14:textId="77777777" w:rsidR="00F565D1" w:rsidRDefault="00F565D1" w:rsidP="0098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45900" w14:textId="0E834BEA" w:rsidR="00174335" w:rsidRDefault="00F565D1">
    <w:pPr>
      <w:pStyle w:val="Header"/>
    </w:pPr>
    <w:r>
      <w:rPr>
        <w:noProof/>
      </w:rPr>
      <w:pict w14:anchorId="3832C3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6389956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946E4" w14:textId="3C0A4CEE" w:rsidR="00981954" w:rsidRDefault="002174FA" w:rsidP="002174FA">
    <w:pPr>
      <w:pStyle w:val="Header"/>
    </w:pPr>
    <w:r>
      <w:rPr>
        <w:noProof/>
      </w:rPr>
      <w:drawing>
        <wp:inline distT="0" distB="0" distL="0" distR="0" wp14:anchorId="77861827" wp14:editId="5173E12F">
          <wp:extent cx="845820" cy="864076"/>
          <wp:effectExtent l="0" t="0" r="0" b="0"/>
          <wp:docPr id="3" name="Picture 3" descr="C:\Users\Jeff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ff\Desktop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349" cy="864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5D1">
      <w:rPr>
        <w:noProof/>
      </w:rPr>
      <w:pict w14:anchorId="63D21E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6389957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tab/>
    </w:r>
    <w:r>
      <w:rPr>
        <w:noProof/>
      </w:rPr>
      <w:tab/>
    </w:r>
    <w:r w:rsidR="00981954">
      <w:rPr>
        <w:noProof/>
      </w:rPr>
      <w:drawing>
        <wp:inline distT="0" distB="0" distL="0" distR="0" wp14:anchorId="29D055E0" wp14:editId="48DE18E3">
          <wp:extent cx="2566670" cy="658495"/>
          <wp:effectExtent l="0" t="0" r="508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8919B" w14:textId="286DB869" w:rsidR="00174335" w:rsidRDefault="00F565D1">
    <w:pPr>
      <w:pStyle w:val="Header"/>
    </w:pPr>
    <w:r>
      <w:rPr>
        <w:noProof/>
      </w:rPr>
      <w:pict w14:anchorId="5CA7B2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6389955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300"/>
    <w:multiLevelType w:val="hybridMultilevel"/>
    <w:tmpl w:val="AF2C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7F17"/>
    <w:multiLevelType w:val="hybridMultilevel"/>
    <w:tmpl w:val="B6E2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641A"/>
    <w:multiLevelType w:val="hybridMultilevel"/>
    <w:tmpl w:val="EA56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F11FD"/>
    <w:multiLevelType w:val="hybridMultilevel"/>
    <w:tmpl w:val="B5FAC84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B6E4BBD"/>
    <w:multiLevelType w:val="hybridMultilevel"/>
    <w:tmpl w:val="9238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10E6D"/>
    <w:multiLevelType w:val="hybridMultilevel"/>
    <w:tmpl w:val="32E0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B31F8"/>
    <w:multiLevelType w:val="hybridMultilevel"/>
    <w:tmpl w:val="77A2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62A2E"/>
    <w:multiLevelType w:val="hybridMultilevel"/>
    <w:tmpl w:val="C4E2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8624B"/>
    <w:multiLevelType w:val="hybridMultilevel"/>
    <w:tmpl w:val="1F9A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85490"/>
    <w:multiLevelType w:val="hybridMultilevel"/>
    <w:tmpl w:val="A31E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30A9D"/>
    <w:multiLevelType w:val="hybridMultilevel"/>
    <w:tmpl w:val="BDC0E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F70EF"/>
    <w:multiLevelType w:val="hybridMultilevel"/>
    <w:tmpl w:val="95A6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D6456"/>
    <w:multiLevelType w:val="hybridMultilevel"/>
    <w:tmpl w:val="BCC0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67929"/>
    <w:multiLevelType w:val="hybridMultilevel"/>
    <w:tmpl w:val="565E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56951"/>
    <w:multiLevelType w:val="hybridMultilevel"/>
    <w:tmpl w:val="08F6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41F79"/>
    <w:multiLevelType w:val="hybridMultilevel"/>
    <w:tmpl w:val="4896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E4C6D"/>
    <w:multiLevelType w:val="hybridMultilevel"/>
    <w:tmpl w:val="8AE6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"/>
  </w:num>
  <w:num w:numId="5">
    <w:abstractNumId w:val="13"/>
  </w:num>
  <w:num w:numId="6">
    <w:abstractNumId w:val="4"/>
  </w:num>
  <w:num w:numId="7">
    <w:abstractNumId w:val="3"/>
  </w:num>
  <w:num w:numId="8">
    <w:abstractNumId w:val="15"/>
  </w:num>
  <w:num w:numId="9">
    <w:abstractNumId w:val="2"/>
  </w:num>
  <w:num w:numId="10">
    <w:abstractNumId w:val="7"/>
  </w:num>
  <w:num w:numId="11">
    <w:abstractNumId w:val="11"/>
  </w:num>
  <w:num w:numId="12">
    <w:abstractNumId w:val="6"/>
  </w:num>
  <w:num w:numId="13">
    <w:abstractNumId w:val="16"/>
  </w:num>
  <w:num w:numId="14">
    <w:abstractNumId w:val="8"/>
  </w:num>
  <w:num w:numId="15">
    <w:abstractNumId w:val="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1B"/>
    <w:rsid w:val="00034FA4"/>
    <w:rsid w:val="00040583"/>
    <w:rsid w:val="00041F71"/>
    <w:rsid w:val="00067FB6"/>
    <w:rsid w:val="000A42EF"/>
    <w:rsid w:val="000B47E5"/>
    <w:rsid w:val="000C0877"/>
    <w:rsid w:val="000C3E26"/>
    <w:rsid w:val="000C749F"/>
    <w:rsid w:val="000D66F3"/>
    <w:rsid w:val="000E264C"/>
    <w:rsid w:val="000E793C"/>
    <w:rsid w:val="000E79FB"/>
    <w:rsid w:val="000F655C"/>
    <w:rsid w:val="000F7D5D"/>
    <w:rsid w:val="00110918"/>
    <w:rsid w:val="0011671B"/>
    <w:rsid w:val="001179FC"/>
    <w:rsid w:val="00120305"/>
    <w:rsid w:val="00120D36"/>
    <w:rsid w:val="00133F54"/>
    <w:rsid w:val="0014023E"/>
    <w:rsid w:val="00150A90"/>
    <w:rsid w:val="00160B98"/>
    <w:rsid w:val="00174335"/>
    <w:rsid w:val="0018728B"/>
    <w:rsid w:val="00187E5F"/>
    <w:rsid w:val="001A73CA"/>
    <w:rsid w:val="001C59A1"/>
    <w:rsid w:val="001D2363"/>
    <w:rsid w:val="001D4C39"/>
    <w:rsid w:val="001D686C"/>
    <w:rsid w:val="00201917"/>
    <w:rsid w:val="00205481"/>
    <w:rsid w:val="00212F61"/>
    <w:rsid w:val="00214949"/>
    <w:rsid w:val="002174FA"/>
    <w:rsid w:val="00227FB2"/>
    <w:rsid w:val="0023402C"/>
    <w:rsid w:val="00237A9E"/>
    <w:rsid w:val="00245E64"/>
    <w:rsid w:val="002468BE"/>
    <w:rsid w:val="00273C5C"/>
    <w:rsid w:val="00295924"/>
    <w:rsid w:val="002A694D"/>
    <w:rsid w:val="002B2D08"/>
    <w:rsid w:val="002D74C3"/>
    <w:rsid w:val="00305838"/>
    <w:rsid w:val="0033656F"/>
    <w:rsid w:val="00357625"/>
    <w:rsid w:val="00370D3B"/>
    <w:rsid w:val="00384FD6"/>
    <w:rsid w:val="003853EC"/>
    <w:rsid w:val="003E639E"/>
    <w:rsid w:val="003F2C14"/>
    <w:rsid w:val="00404410"/>
    <w:rsid w:val="00410E06"/>
    <w:rsid w:val="00425B6D"/>
    <w:rsid w:val="004631A1"/>
    <w:rsid w:val="00495012"/>
    <w:rsid w:val="004A4611"/>
    <w:rsid w:val="004A5E04"/>
    <w:rsid w:val="004D230E"/>
    <w:rsid w:val="00503D88"/>
    <w:rsid w:val="00505381"/>
    <w:rsid w:val="00523DFD"/>
    <w:rsid w:val="00550016"/>
    <w:rsid w:val="00564F1F"/>
    <w:rsid w:val="005B02F4"/>
    <w:rsid w:val="005B3395"/>
    <w:rsid w:val="005C5C90"/>
    <w:rsid w:val="005F5AC4"/>
    <w:rsid w:val="00627C78"/>
    <w:rsid w:val="00632774"/>
    <w:rsid w:val="00635664"/>
    <w:rsid w:val="006459AB"/>
    <w:rsid w:val="00675527"/>
    <w:rsid w:val="00677841"/>
    <w:rsid w:val="006A0CC1"/>
    <w:rsid w:val="006B20DD"/>
    <w:rsid w:val="006F16BA"/>
    <w:rsid w:val="00701D86"/>
    <w:rsid w:val="00736A08"/>
    <w:rsid w:val="00740EC3"/>
    <w:rsid w:val="00753B6C"/>
    <w:rsid w:val="00767965"/>
    <w:rsid w:val="00780E9F"/>
    <w:rsid w:val="00785AC9"/>
    <w:rsid w:val="007A633E"/>
    <w:rsid w:val="007A7F36"/>
    <w:rsid w:val="007C018C"/>
    <w:rsid w:val="008017F4"/>
    <w:rsid w:val="00810EA3"/>
    <w:rsid w:val="008136EA"/>
    <w:rsid w:val="00826503"/>
    <w:rsid w:val="008319EA"/>
    <w:rsid w:val="00833AA2"/>
    <w:rsid w:val="008407D0"/>
    <w:rsid w:val="008575CD"/>
    <w:rsid w:val="0087366B"/>
    <w:rsid w:val="008A0CB0"/>
    <w:rsid w:val="008B3FF2"/>
    <w:rsid w:val="008B5DE7"/>
    <w:rsid w:val="008C2443"/>
    <w:rsid w:val="008C2D40"/>
    <w:rsid w:val="00903838"/>
    <w:rsid w:val="00905D32"/>
    <w:rsid w:val="0097556B"/>
    <w:rsid w:val="00977144"/>
    <w:rsid w:val="00981954"/>
    <w:rsid w:val="00992803"/>
    <w:rsid w:val="009C3828"/>
    <w:rsid w:val="009E3A1D"/>
    <w:rsid w:val="009E7F44"/>
    <w:rsid w:val="009F53B9"/>
    <w:rsid w:val="00A00A80"/>
    <w:rsid w:val="00A013F1"/>
    <w:rsid w:val="00A02986"/>
    <w:rsid w:val="00A13304"/>
    <w:rsid w:val="00A2189D"/>
    <w:rsid w:val="00A47193"/>
    <w:rsid w:val="00A67948"/>
    <w:rsid w:val="00AA3D5C"/>
    <w:rsid w:val="00AD65F1"/>
    <w:rsid w:val="00AF4990"/>
    <w:rsid w:val="00B312A7"/>
    <w:rsid w:val="00B52230"/>
    <w:rsid w:val="00B66606"/>
    <w:rsid w:val="00B7051A"/>
    <w:rsid w:val="00BA31F4"/>
    <w:rsid w:val="00BA5E53"/>
    <w:rsid w:val="00BE5B59"/>
    <w:rsid w:val="00C12A50"/>
    <w:rsid w:val="00C17A88"/>
    <w:rsid w:val="00C218E6"/>
    <w:rsid w:val="00C32D23"/>
    <w:rsid w:val="00C438DB"/>
    <w:rsid w:val="00C5433A"/>
    <w:rsid w:val="00C561E8"/>
    <w:rsid w:val="00C64B12"/>
    <w:rsid w:val="00C74F25"/>
    <w:rsid w:val="00C92D6B"/>
    <w:rsid w:val="00C95F53"/>
    <w:rsid w:val="00C96393"/>
    <w:rsid w:val="00CA109E"/>
    <w:rsid w:val="00CA38CC"/>
    <w:rsid w:val="00CC6831"/>
    <w:rsid w:val="00CF05E9"/>
    <w:rsid w:val="00D042E8"/>
    <w:rsid w:val="00D10C94"/>
    <w:rsid w:val="00D15314"/>
    <w:rsid w:val="00D334CF"/>
    <w:rsid w:val="00D34451"/>
    <w:rsid w:val="00D559DD"/>
    <w:rsid w:val="00D75D58"/>
    <w:rsid w:val="00D7705D"/>
    <w:rsid w:val="00DD5DAB"/>
    <w:rsid w:val="00DF19E9"/>
    <w:rsid w:val="00E07071"/>
    <w:rsid w:val="00E114EA"/>
    <w:rsid w:val="00E13CCF"/>
    <w:rsid w:val="00E378ED"/>
    <w:rsid w:val="00E43D13"/>
    <w:rsid w:val="00E4469F"/>
    <w:rsid w:val="00E570CA"/>
    <w:rsid w:val="00E6233E"/>
    <w:rsid w:val="00E73F71"/>
    <w:rsid w:val="00E841DA"/>
    <w:rsid w:val="00EE272E"/>
    <w:rsid w:val="00F16ADB"/>
    <w:rsid w:val="00F33165"/>
    <w:rsid w:val="00F3658D"/>
    <w:rsid w:val="00F565D1"/>
    <w:rsid w:val="00F8602A"/>
    <w:rsid w:val="00FA3704"/>
    <w:rsid w:val="00FA5F9E"/>
    <w:rsid w:val="00FC6DAC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03B2A9"/>
  <w15:docId w15:val="{32F2ECEC-C71C-454A-9747-ABD7FD2B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9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F4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5A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1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954"/>
  </w:style>
  <w:style w:type="paragraph" w:styleId="Footer">
    <w:name w:val="footer"/>
    <w:basedOn w:val="Normal"/>
    <w:link w:val="FooterChar"/>
    <w:uiPriority w:val="99"/>
    <w:unhideWhenUsed/>
    <w:rsid w:val="00981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gr.wa.gov/services/food-access/contact-u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agr.wa.gov/services/food-acces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afoodcoalition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ads@agr.wa.gov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oh.wa.gov/CommunityandEnvironment/Food/FoodWorkerandIndustry/FoodSafetyRules/FoodCodeRuleRevision" TargetMode="External"/><Relationship Id="rId10" Type="http://schemas.openxmlformats.org/officeDocument/2006/relationships/hyperlink" Target="mailto:KRains@agr.wa.gov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.leg.wa.gov/billsummary?BillNumber=1114&amp;Year=2019&amp;initiative=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8199A653A74449DF6258A0A01851D" ma:contentTypeVersion="13" ma:contentTypeDescription="Create a new document." ma:contentTypeScope="" ma:versionID="76f8a2a3289e083286bc25b7e9ac5d09">
  <xsd:schema xmlns:xsd="http://www.w3.org/2001/XMLSchema" xmlns:xs="http://www.w3.org/2001/XMLSchema" xmlns:p="http://schemas.microsoft.com/office/2006/metadata/properties" xmlns:ns3="816101ba-d144-48fa-8046-e85157e50cae" xmlns:ns4="c9f959b6-8b1f-4389-9fa9-8954f76e59a0" targetNamespace="http://schemas.microsoft.com/office/2006/metadata/properties" ma:root="true" ma:fieldsID="791014abbaf82ee14cd84935a02cf362" ns3:_="" ns4:_="">
    <xsd:import namespace="816101ba-d144-48fa-8046-e85157e50cae"/>
    <xsd:import namespace="c9f959b6-8b1f-4389-9fa9-8954f76e59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101ba-d144-48fa-8046-e85157e50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959b6-8b1f-4389-9fa9-8954f76e5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B961B0-4300-4C03-96C1-1F6EE6E98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101ba-d144-48fa-8046-e85157e50cae"/>
    <ds:schemaRef ds:uri="c9f959b6-8b1f-4389-9fa9-8954f76e5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FA2BB4-0BBB-44FD-ABC1-9FDF8D389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7C314D-0D4F-47A4-AB2E-A1875A8ECC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WSDA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Jessica (AGR)</dc:creator>
  <cp:lastModifiedBy>Trish Twomey</cp:lastModifiedBy>
  <cp:revision>2</cp:revision>
  <dcterms:created xsi:type="dcterms:W3CDTF">2019-08-02T20:48:00Z</dcterms:created>
  <dcterms:modified xsi:type="dcterms:W3CDTF">2019-08-02T20:48:00Z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0x010100A508199A653A74449DF6258A0A01851D</vt:lpwstr>
  </property>
</Properties>
</file>