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E4AB" w14:textId="77777777" w:rsidR="0052523D" w:rsidRPr="006D14A3" w:rsidRDefault="00167963" w:rsidP="00167963">
      <w:pPr>
        <w:spacing w:after="0"/>
        <w:jc w:val="center"/>
        <w:rPr>
          <w:sz w:val="28"/>
          <w:szCs w:val="28"/>
        </w:rPr>
      </w:pPr>
      <w:r w:rsidRPr="006D14A3">
        <w:rPr>
          <w:sz w:val="28"/>
          <w:szCs w:val="28"/>
        </w:rPr>
        <w:t xml:space="preserve">Meeting Minutes for the </w:t>
      </w:r>
    </w:p>
    <w:p w14:paraId="7EA267F5" w14:textId="77777777" w:rsidR="00167963" w:rsidRPr="003F2291" w:rsidRDefault="00167963" w:rsidP="00167963">
      <w:pPr>
        <w:spacing w:after="0"/>
        <w:jc w:val="center"/>
        <w:rPr>
          <w:b/>
          <w:bCs/>
          <w:sz w:val="28"/>
          <w:szCs w:val="28"/>
        </w:rPr>
      </w:pPr>
      <w:r w:rsidRPr="003F2291">
        <w:rPr>
          <w:b/>
          <w:bCs/>
          <w:sz w:val="28"/>
          <w:szCs w:val="28"/>
        </w:rPr>
        <w:t>Food Advisory Committee Meeting</w:t>
      </w:r>
    </w:p>
    <w:p w14:paraId="377B1B50" w14:textId="77777777" w:rsidR="00167963" w:rsidRPr="00131426" w:rsidRDefault="00167963" w:rsidP="00167963">
      <w:pPr>
        <w:jc w:val="center"/>
        <w:rPr>
          <w:sz w:val="28"/>
          <w:szCs w:val="28"/>
        </w:rPr>
      </w:pPr>
      <w:r w:rsidRPr="00131426">
        <w:rPr>
          <w:sz w:val="28"/>
          <w:szCs w:val="28"/>
        </w:rPr>
        <w:t>Feb 2</w:t>
      </w:r>
      <w:r w:rsidRPr="00131426">
        <w:rPr>
          <w:sz w:val="28"/>
          <w:szCs w:val="28"/>
          <w:vertAlign w:val="superscript"/>
        </w:rPr>
        <w:t>nd</w:t>
      </w:r>
      <w:r w:rsidR="001D6FFB" w:rsidRPr="00131426">
        <w:rPr>
          <w:sz w:val="28"/>
          <w:szCs w:val="28"/>
        </w:rPr>
        <w:t>, 2021</w:t>
      </w:r>
      <w:r w:rsidRPr="00131426">
        <w:rPr>
          <w:sz w:val="28"/>
          <w:szCs w:val="28"/>
        </w:rPr>
        <w:t xml:space="preserve">   9:00 a.m.</w:t>
      </w:r>
    </w:p>
    <w:p w14:paraId="08D3A8E7" w14:textId="77777777" w:rsidR="00AC6DD4" w:rsidRPr="00131426" w:rsidRDefault="00AC6DD4">
      <w:pPr>
        <w:rPr>
          <w:sz w:val="24"/>
          <w:szCs w:val="24"/>
        </w:rPr>
      </w:pPr>
      <w:r w:rsidRPr="00131426">
        <w:rPr>
          <w:sz w:val="24"/>
          <w:szCs w:val="24"/>
        </w:rPr>
        <w:t xml:space="preserve">Present: Michelle Douglas, Ken Trainor, Josh Martinez, </w:t>
      </w:r>
      <w:r w:rsidR="00CB3569">
        <w:rPr>
          <w:sz w:val="24"/>
          <w:szCs w:val="24"/>
        </w:rPr>
        <w:t xml:space="preserve">Erica </w:t>
      </w:r>
      <w:r w:rsidR="00FB006B">
        <w:rPr>
          <w:sz w:val="24"/>
          <w:szCs w:val="24"/>
        </w:rPr>
        <w:t xml:space="preserve">Stephanie Watson, Alice Stewart, Lisa White, Kim Eads, Kyle Merslich, Kate Ortiz, James Scovel, Natalie Tauzin, Sue Potter and Nichole Garden. </w:t>
      </w:r>
    </w:p>
    <w:p w14:paraId="3B035B6B" w14:textId="77777777" w:rsidR="00167963" w:rsidRPr="00131426" w:rsidRDefault="00167963">
      <w:pPr>
        <w:rPr>
          <w:sz w:val="24"/>
          <w:szCs w:val="24"/>
        </w:rPr>
      </w:pPr>
      <w:r w:rsidRPr="00131426">
        <w:rPr>
          <w:sz w:val="24"/>
          <w:szCs w:val="24"/>
        </w:rPr>
        <w:t xml:space="preserve">9:03 Meeting called to </w:t>
      </w:r>
      <w:r w:rsidR="00C01572" w:rsidRPr="00131426">
        <w:rPr>
          <w:sz w:val="24"/>
          <w:szCs w:val="24"/>
        </w:rPr>
        <w:t>order.</w:t>
      </w:r>
    </w:p>
    <w:p w14:paraId="0AD6E5E0" w14:textId="77777777" w:rsidR="00167963" w:rsidRPr="00131426" w:rsidRDefault="00167963">
      <w:pPr>
        <w:rPr>
          <w:sz w:val="24"/>
          <w:szCs w:val="24"/>
        </w:rPr>
      </w:pPr>
      <w:r w:rsidRPr="00131426">
        <w:rPr>
          <w:sz w:val="24"/>
          <w:szCs w:val="24"/>
        </w:rPr>
        <w:t>Welcome and request for a volunteer secretary for the meeting. Ken Trainor agreed to act as secretary for the meeting.</w:t>
      </w:r>
    </w:p>
    <w:p w14:paraId="713D7938" w14:textId="77777777" w:rsidR="00167963" w:rsidRPr="00131426" w:rsidRDefault="00167963">
      <w:pPr>
        <w:rPr>
          <w:sz w:val="24"/>
          <w:szCs w:val="24"/>
        </w:rPr>
      </w:pPr>
      <w:r w:rsidRPr="00131426">
        <w:rPr>
          <w:sz w:val="24"/>
          <w:szCs w:val="24"/>
        </w:rPr>
        <w:t>Review of last meetings minutes:  Motion to accept last meetings minutes with no changes.</w:t>
      </w:r>
    </w:p>
    <w:p w14:paraId="5E60580C" w14:textId="60415C1B" w:rsidR="00167963" w:rsidRPr="00131426" w:rsidRDefault="00167963">
      <w:pPr>
        <w:rPr>
          <w:sz w:val="24"/>
          <w:szCs w:val="24"/>
        </w:rPr>
      </w:pPr>
      <w:r w:rsidRPr="00131426">
        <w:rPr>
          <w:sz w:val="24"/>
          <w:szCs w:val="24"/>
        </w:rPr>
        <w:tab/>
        <w:t>Motion made by Peny Archer</w:t>
      </w:r>
      <w:r w:rsidRPr="00131426">
        <w:rPr>
          <w:sz w:val="24"/>
          <w:szCs w:val="24"/>
        </w:rPr>
        <w:tab/>
      </w:r>
      <w:r w:rsidRPr="00131426">
        <w:rPr>
          <w:sz w:val="24"/>
          <w:szCs w:val="24"/>
        </w:rPr>
        <w:tab/>
        <w:t>Seconded by Ken Trainor</w:t>
      </w:r>
    </w:p>
    <w:p w14:paraId="311EA432" w14:textId="77777777" w:rsidR="00167963" w:rsidRPr="00131426" w:rsidRDefault="00167963">
      <w:pPr>
        <w:rPr>
          <w:sz w:val="24"/>
          <w:szCs w:val="24"/>
        </w:rPr>
      </w:pPr>
      <w:r w:rsidRPr="00131426">
        <w:rPr>
          <w:sz w:val="24"/>
          <w:szCs w:val="24"/>
        </w:rPr>
        <w:tab/>
        <w:t>Motion carried.</w:t>
      </w:r>
    </w:p>
    <w:p w14:paraId="7F8DD1D9" w14:textId="77777777" w:rsidR="00167963" w:rsidRPr="00131426" w:rsidRDefault="00167963">
      <w:pPr>
        <w:rPr>
          <w:sz w:val="24"/>
          <w:szCs w:val="24"/>
        </w:rPr>
      </w:pPr>
      <w:r w:rsidRPr="00131426">
        <w:rPr>
          <w:b/>
          <w:sz w:val="24"/>
          <w:szCs w:val="24"/>
        </w:rPr>
        <w:t>WSDA Updates</w:t>
      </w:r>
      <w:r w:rsidR="0027687E" w:rsidRPr="00131426">
        <w:rPr>
          <w:sz w:val="24"/>
          <w:szCs w:val="24"/>
        </w:rPr>
        <w:t>:</w:t>
      </w:r>
      <w:r w:rsidRPr="00131426">
        <w:rPr>
          <w:sz w:val="24"/>
          <w:szCs w:val="24"/>
        </w:rPr>
        <w:t xml:space="preserve"> reported by Kim Eads:</w:t>
      </w:r>
    </w:p>
    <w:p w14:paraId="7EB8812B" w14:textId="77777777" w:rsidR="00167963" w:rsidRPr="00131426" w:rsidRDefault="00A16EE3">
      <w:pPr>
        <w:rPr>
          <w:sz w:val="24"/>
          <w:szCs w:val="24"/>
        </w:rPr>
      </w:pPr>
      <w:r w:rsidRPr="00131426">
        <w:rPr>
          <w:b/>
          <w:sz w:val="24"/>
          <w:szCs w:val="24"/>
        </w:rPr>
        <w:t>Annual TEFAP Civil Rights training</w:t>
      </w:r>
      <w:r w:rsidRPr="00131426">
        <w:rPr>
          <w:sz w:val="24"/>
          <w:szCs w:val="24"/>
        </w:rPr>
        <w:t xml:space="preserve"> – Volunteers no longer have to initial on all of the topic lines.  They only have to sign and date the third sheet indicating they understand and agree to follow the non-discrimination policy.</w:t>
      </w:r>
    </w:p>
    <w:p w14:paraId="07403AE5" w14:textId="77777777" w:rsidR="00A16EE3" w:rsidRPr="00131426" w:rsidRDefault="00A16EE3">
      <w:pPr>
        <w:rPr>
          <w:sz w:val="24"/>
          <w:szCs w:val="24"/>
        </w:rPr>
      </w:pPr>
      <w:r w:rsidRPr="00131426">
        <w:rPr>
          <w:b/>
          <w:sz w:val="24"/>
          <w:szCs w:val="24"/>
        </w:rPr>
        <w:t>Contract obligations</w:t>
      </w:r>
      <w:r w:rsidRPr="00131426">
        <w:rPr>
          <w:sz w:val="24"/>
          <w:szCs w:val="24"/>
        </w:rPr>
        <w:t xml:space="preserve"> – Remind members to keep their non-profit registered with the Secretary of Washington State.</w:t>
      </w:r>
    </w:p>
    <w:p w14:paraId="462028CD" w14:textId="77777777" w:rsidR="00A16EE3" w:rsidRPr="00131426" w:rsidRDefault="00A16EE3">
      <w:pPr>
        <w:rPr>
          <w:sz w:val="24"/>
          <w:szCs w:val="24"/>
        </w:rPr>
      </w:pPr>
      <w:r w:rsidRPr="00131426">
        <w:rPr>
          <w:b/>
          <w:sz w:val="24"/>
          <w:szCs w:val="24"/>
        </w:rPr>
        <w:t>New and Returning clients</w:t>
      </w:r>
      <w:r w:rsidRPr="00131426">
        <w:rPr>
          <w:sz w:val="24"/>
          <w:szCs w:val="24"/>
        </w:rPr>
        <w:t xml:space="preserve"> – Remember only count new clients the first time they come to your food pantry during the</w:t>
      </w:r>
      <w:r w:rsidR="00150698">
        <w:rPr>
          <w:sz w:val="24"/>
          <w:szCs w:val="24"/>
        </w:rPr>
        <w:t xml:space="preserve">ir </w:t>
      </w:r>
      <w:r w:rsidRPr="00131426">
        <w:rPr>
          <w:sz w:val="24"/>
          <w:szCs w:val="24"/>
        </w:rPr>
        <w:t>year.  All visits after the initial one are considered returning clients.  There is not a req</w:t>
      </w:r>
      <w:r w:rsidR="0027687E" w:rsidRPr="00131426">
        <w:rPr>
          <w:sz w:val="24"/>
          <w:szCs w:val="24"/>
        </w:rPr>
        <w:t>uired date to restart the count, most food pantries restart their count in July to line up with the EFAP</w:t>
      </w:r>
      <w:r w:rsidR="008B29C5">
        <w:rPr>
          <w:sz w:val="24"/>
          <w:szCs w:val="24"/>
        </w:rPr>
        <w:t xml:space="preserve"> fiscal </w:t>
      </w:r>
      <w:r w:rsidR="0027687E" w:rsidRPr="00131426">
        <w:rPr>
          <w:sz w:val="24"/>
          <w:szCs w:val="24"/>
        </w:rPr>
        <w:t>year.</w:t>
      </w:r>
    </w:p>
    <w:p w14:paraId="5ACA107F" w14:textId="77777777" w:rsidR="0027687E" w:rsidRPr="00131426" w:rsidRDefault="0027687E">
      <w:pPr>
        <w:rPr>
          <w:sz w:val="24"/>
          <w:szCs w:val="24"/>
        </w:rPr>
      </w:pPr>
      <w:r w:rsidRPr="00131426">
        <w:rPr>
          <w:b/>
          <w:sz w:val="24"/>
          <w:szCs w:val="24"/>
        </w:rPr>
        <w:t>In-kind Values Update</w:t>
      </w:r>
      <w:r w:rsidRPr="00131426">
        <w:rPr>
          <w:sz w:val="24"/>
          <w:szCs w:val="24"/>
        </w:rPr>
        <w:t xml:space="preserve"> – Starting July 1</w:t>
      </w:r>
      <w:r w:rsidRPr="00131426">
        <w:rPr>
          <w:sz w:val="24"/>
          <w:szCs w:val="24"/>
          <w:vertAlign w:val="superscript"/>
        </w:rPr>
        <w:t>st</w:t>
      </w:r>
      <w:r w:rsidR="00E9156E" w:rsidRPr="00131426">
        <w:rPr>
          <w:sz w:val="24"/>
          <w:szCs w:val="24"/>
        </w:rPr>
        <w:t>, 2021</w:t>
      </w:r>
      <w:r w:rsidRPr="00131426">
        <w:rPr>
          <w:sz w:val="24"/>
          <w:szCs w:val="24"/>
        </w:rPr>
        <w:t xml:space="preserve"> in-kind values for food and volunteer hours increase.  The new in-kind value for food will be $1.82 per pound and the in-kind value for volunteer hours will be $16.69 per hour.</w:t>
      </w:r>
    </w:p>
    <w:p w14:paraId="14E7B1AE" w14:textId="77777777" w:rsidR="0027687E" w:rsidRPr="00131426" w:rsidRDefault="0027687E">
      <w:pPr>
        <w:rPr>
          <w:sz w:val="24"/>
          <w:szCs w:val="24"/>
        </w:rPr>
      </w:pPr>
      <w:r w:rsidRPr="00131426">
        <w:rPr>
          <w:b/>
          <w:sz w:val="24"/>
          <w:szCs w:val="24"/>
        </w:rPr>
        <w:t>WSDA Audits</w:t>
      </w:r>
      <w:r w:rsidRPr="00131426">
        <w:rPr>
          <w:sz w:val="24"/>
          <w:szCs w:val="24"/>
        </w:rPr>
        <w:t xml:space="preserve"> </w:t>
      </w:r>
      <w:r w:rsidR="0069659B" w:rsidRPr="00131426">
        <w:rPr>
          <w:sz w:val="24"/>
          <w:szCs w:val="24"/>
        </w:rPr>
        <w:t>–</w:t>
      </w:r>
      <w:r w:rsidRPr="00131426">
        <w:rPr>
          <w:sz w:val="24"/>
          <w:szCs w:val="24"/>
        </w:rPr>
        <w:t xml:space="preserve"> </w:t>
      </w:r>
      <w:r w:rsidR="0069659B" w:rsidRPr="00131426">
        <w:rPr>
          <w:sz w:val="24"/>
          <w:szCs w:val="24"/>
        </w:rPr>
        <w:t>The WSDA or their representatives are still required to conduct audits of TEFAP sites.  Due to COVID the WSDA is figuring out how to perform these audits in the future.</w:t>
      </w:r>
    </w:p>
    <w:p w14:paraId="17981603" w14:textId="77777777" w:rsidR="00581EC8" w:rsidRPr="00131426" w:rsidRDefault="0069659B">
      <w:pPr>
        <w:rPr>
          <w:sz w:val="24"/>
          <w:szCs w:val="24"/>
        </w:rPr>
      </w:pPr>
      <w:r w:rsidRPr="00131426">
        <w:rPr>
          <w:b/>
          <w:sz w:val="24"/>
          <w:szCs w:val="24"/>
        </w:rPr>
        <w:t>Legislative Talking Points</w:t>
      </w:r>
      <w:r w:rsidRPr="00131426">
        <w:rPr>
          <w:sz w:val="24"/>
          <w:szCs w:val="24"/>
        </w:rPr>
        <w:t xml:space="preserve"> – Discussion on what was on the legislative</w:t>
      </w:r>
      <w:r w:rsidR="00581EC8" w:rsidRPr="00131426">
        <w:rPr>
          <w:sz w:val="24"/>
          <w:szCs w:val="24"/>
        </w:rPr>
        <w:t xml:space="preserve"> agenda that effects food in the State.</w:t>
      </w:r>
    </w:p>
    <w:p w14:paraId="4091349A" w14:textId="77777777" w:rsidR="00581EC8" w:rsidRPr="00131426" w:rsidRDefault="00581EC8">
      <w:pPr>
        <w:rPr>
          <w:sz w:val="24"/>
          <w:szCs w:val="24"/>
        </w:rPr>
      </w:pPr>
      <w:r w:rsidRPr="00131426">
        <w:rPr>
          <w:b/>
          <w:sz w:val="24"/>
          <w:szCs w:val="24"/>
        </w:rPr>
        <w:t>Other discussions</w:t>
      </w:r>
      <w:r w:rsidRPr="00131426">
        <w:rPr>
          <w:sz w:val="24"/>
          <w:szCs w:val="24"/>
        </w:rPr>
        <w:t xml:space="preserve"> – </w:t>
      </w:r>
    </w:p>
    <w:p w14:paraId="1D9BC4AD" w14:textId="77777777" w:rsidR="00581EC8" w:rsidRDefault="00581EC8" w:rsidP="00A80566">
      <w:pPr>
        <w:pStyle w:val="ListParagraph"/>
        <w:numPr>
          <w:ilvl w:val="0"/>
          <w:numId w:val="1"/>
        </w:numPr>
        <w:rPr>
          <w:sz w:val="24"/>
          <w:szCs w:val="24"/>
        </w:rPr>
      </w:pPr>
      <w:r w:rsidRPr="00131426">
        <w:rPr>
          <w:sz w:val="24"/>
          <w:szCs w:val="24"/>
        </w:rPr>
        <w:t xml:space="preserve">There was discussion on the Food </w:t>
      </w:r>
      <w:r w:rsidR="00E36CC7">
        <w:rPr>
          <w:sz w:val="24"/>
          <w:szCs w:val="24"/>
        </w:rPr>
        <w:t xml:space="preserve">Order </w:t>
      </w:r>
      <w:r w:rsidRPr="00131426">
        <w:rPr>
          <w:sz w:val="24"/>
          <w:szCs w:val="24"/>
        </w:rPr>
        <w:t>Work Group</w:t>
      </w:r>
      <w:r w:rsidR="00B84F8A">
        <w:rPr>
          <w:sz w:val="24"/>
          <w:szCs w:val="24"/>
        </w:rPr>
        <w:t xml:space="preserve">, </w:t>
      </w:r>
      <w:r w:rsidRPr="00131426">
        <w:rPr>
          <w:sz w:val="24"/>
          <w:szCs w:val="24"/>
        </w:rPr>
        <w:t xml:space="preserve">meets </w:t>
      </w:r>
      <w:r w:rsidR="00186301">
        <w:rPr>
          <w:sz w:val="24"/>
          <w:szCs w:val="24"/>
        </w:rPr>
        <w:t>this</w:t>
      </w:r>
      <w:r w:rsidRPr="00131426">
        <w:rPr>
          <w:sz w:val="24"/>
          <w:szCs w:val="24"/>
        </w:rPr>
        <w:t xml:space="preserve"> Thursday.</w:t>
      </w:r>
    </w:p>
    <w:p w14:paraId="7BD4D452" w14:textId="77777777" w:rsidR="009427A9" w:rsidRPr="00131426" w:rsidRDefault="009427A9" w:rsidP="00A80566">
      <w:pPr>
        <w:pStyle w:val="ListParagraph"/>
        <w:numPr>
          <w:ilvl w:val="0"/>
          <w:numId w:val="1"/>
        </w:numPr>
        <w:rPr>
          <w:sz w:val="24"/>
          <w:szCs w:val="24"/>
        </w:rPr>
      </w:pPr>
      <w:r>
        <w:rPr>
          <w:sz w:val="24"/>
          <w:szCs w:val="24"/>
        </w:rPr>
        <w:t xml:space="preserve">Let James know if you are interested in being on this committee. </w:t>
      </w:r>
    </w:p>
    <w:p w14:paraId="2EE245D3" w14:textId="77777777" w:rsidR="00581EC8" w:rsidRPr="00131426" w:rsidRDefault="00581EC8" w:rsidP="00A80566">
      <w:pPr>
        <w:pStyle w:val="ListParagraph"/>
        <w:numPr>
          <w:ilvl w:val="0"/>
          <w:numId w:val="1"/>
        </w:numPr>
        <w:rPr>
          <w:sz w:val="24"/>
          <w:szCs w:val="24"/>
        </w:rPr>
      </w:pPr>
      <w:r w:rsidRPr="00131426">
        <w:rPr>
          <w:sz w:val="24"/>
          <w:szCs w:val="24"/>
        </w:rPr>
        <w:t>Lots of TEFAP bonus product is in the pipeline.</w:t>
      </w:r>
    </w:p>
    <w:p w14:paraId="399D8931" w14:textId="77777777" w:rsidR="0069659B" w:rsidRDefault="00581EC8" w:rsidP="00A80566">
      <w:pPr>
        <w:pStyle w:val="ListParagraph"/>
        <w:numPr>
          <w:ilvl w:val="0"/>
          <w:numId w:val="1"/>
        </w:numPr>
        <w:rPr>
          <w:sz w:val="24"/>
          <w:szCs w:val="24"/>
        </w:rPr>
      </w:pPr>
      <w:r w:rsidRPr="00131426">
        <w:rPr>
          <w:sz w:val="24"/>
          <w:szCs w:val="24"/>
        </w:rPr>
        <w:t>Re-emphasized that Photo ID is not req</w:t>
      </w:r>
      <w:r w:rsidR="00E9156E">
        <w:rPr>
          <w:sz w:val="24"/>
          <w:szCs w:val="24"/>
        </w:rPr>
        <w:t xml:space="preserve">uired </w:t>
      </w:r>
      <w:r w:rsidRPr="00131426">
        <w:rPr>
          <w:sz w:val="24"/>
          <w:szCs w:val="24"/>
        </w:rPr>
        <w:t>to receive EFAP or TEFAP food</w:t>
      </w:r>
      <w:r w:rsidR="006B19B4">
        <w:rPr>
          <w:sz w:val="24"/>
          <w:szCs w:val="24"/>
        </w:rPr>
        <w:t>.</w:t>
      </w:r>
    </w:p>
    <w:p w14:paraId="6BA4F8F6" w14:textId="77777777" w:rsidR="007157C1" w:rsidRPr="00131426" w:rsidRDefault="007157C1" w:rsidP="00A80566">
      <w:pPr>
        <w:pStyle w:val="ListParagraph"/>
        <w:numPr>
          <w:ilvl w:val="0"/>
          <w:numId w:val="1"/>
        </w:numPr>
        <w:rPr>
          <w:sz w:val="24"/>
          <w:szCs w:val="24"/>
        </w:rPr>
      </w:pPr>
      <w:r>
        <w:rPr>
          <w:sz w:val="24"/>
          <w:szCs w:val="24"/>
        </w:rPr>
        <w:lastRenderedPageBreak/>
        <w:t>There will be a Contractors Inventory Training in February</w:t>
      </w:r>
      <w:r w:rsidR="00B9189A">
        <w:rPr>
          <w:sz w:val="24"/>
          <w:szCs w:val="24"/>
        </w:rPr>
        <w:t xml:space="preserve">. </w:t>
      </w:r>
    </w:p>
    <w:p w14:paraId="32EFDF3E" w14:textId="77777777" w:rsidR="00581EC8" w:rsidRPr="00131426" w:rsidRDefault="00581EC8">
      <w:pPr>
        <w:rPr>
          <w:sz w:val="24"/>
          <w:szCs w:val="24"/>
        </w:rPr>
      </w:pPr>
      <w:r w:rsidRPr="00131426">
        <w:rPr>
          <w:b/>
          <w:sz w:val="24"/>
          <w:szCs w:val="24"/>
        </w:rPr>
        <w:t>Review Work in Progress</w:t>
      </w:r>
      <w:r w:rsidRPr="00131426">
        <w:rPr>
          <w:sz w:val="24"/>
          <w:szCs w:val="24"/>
        </w:rPr>
        <w:t xml:space="preserve"> – </w:t>
      </w:r>
    </w:p>
    <w:p w14:paraId="37541A53" w14:textId="77777777" w:rsidR="00581EC8" w:rsidRPr="00131426" w:rsidRDefault="00581EC8" w:rsidP="00A80566">
      <w:pPr>
        <w:pStyle w:val="ListParagraph"/>
        <w:numPr>
          <w:ilvl w:val="0"/>
          <w:numId w:val="2"/>
        </w:numPr>
        <w:rPr>
          <w:sz w:val="24"/>
          <w:szCs w:val="24"/>
        </w:rPr>
      </w:pPr>
      <w:r w:rsidRPr="00131426">
        <w:rPr>
          <w:sz w:val="24"/>
          <w:szCs w:val="24"/>
        </w:rPr>
        <w:t>The Food Procurement Policy is completed. Final copy was shared with the board and motioned to accept the Food Procurement policy was made. (I believe Leon made the motion, did not hear who seconded the motion)</w:t>
      </w:r>
      <w:r w:rsidR="00A80566" w:rsidRPr="00131426">
        <w:rPr>
          <w:sz w:val="24"/>
          <w:szCs w:val="24"/>
        </w:rPr>
        <w:t xml:space="preserve"> Motion was accepted.</w:t>
      </w:r>
    </w:p>
    <w:p w14:paraId="3082C2F6" w14:textId="77777777" w:rsidR="00A80566" w:rsidRPr="00131426" w:rsidRDefault="00A80566" w:rsidP="00A80566">
      <w:pPr>
        <w:pStyle w:val="ListParagraph"/>
        <w:numPr>
          <w:ilvl w:val="0"/>
          <w:numId w:val="2"/>
        </w:numPr>
        <w:rPr>
          <w:sz w:val="24"/>
          <w:szCs w:val="24"/>
        </w:rPr>
      </w:pPr>
      <w:r w:rsidRPr="00131426">
        <w:rPr>
          <w:sz w:val="24"/>
          <w:szCs w:val="24"/>
        </w:rPr>
        <w:t>The Subcontractor Resources Task Force is on hold.</w:t>
      </w:r>
    </w:p>
    <w:p w14:paraId="237E24EC" w14:textId="77777777" w:rsidR="00A80566" w:rsidRPr="00131426" w:rsidRDefault="00A80566" w:rsidP="00A80566">
      <w:pPr>
        <w:pStyle w:val="ListParagraph"/>
        <w:numPr>
          <w:ilvl w:val="0"/>
          <w:numId w:val="2"/>
        </w:numPr>
        <w:rPr>
          <w:sz w:val="24"/>
          <w:szCs w:val="24"/>
        </w:rPr>
      </w:pPr>
      <w:r w:rsidRPr="00131426">
        <w:rPr>
          <w:sz w:val="24"/>
          <w:szCs w:val="24"/>
        </w:rPr>
        <w:t xml:space="preserve">Upcoming WFC Trainings – Trish reported that the WFC will be hosting the WFC Food Bank Certification course, </w:t>
      </w:r>
      <w:r w:rsidR="00923D6F" w:rsidRPr="00131426">
        <w:rPr>
          <w:sz w:val="24"/>
          <w:szCs w:val="24"/>
        </w:rPr>
        <w:t>Workplace</w:t>
      </w:r>
      <w:r w:rsidRPr="00131426">
        <w:rPr>
          <w:sz w:val="24"/>
          <w:szCs w:val="24"/>
        </w:rPr>
        <w:t xml:space="preserve"> </w:t>
      </w:r>
      <w:r w:rsidR="00923D6F" w:rsidRPr="00131426">
        <w:rPr>
          <w:sz w:val="24"/>
          <w:szCs w:val="24"/>
        </w:rPr>
        <w:t>S</w:t>
      </w:r>
      <w:r w:rsidRPr="00131426">
        <w:rPr>
          <w:sz w:val="24"/>
          <w:szCs w:val="24"/>
        </w:rPr>
        <w:t xml:space="preserve">afety trainings later this year and that the WFC Conference committee is working on the Fall Conference planning. </w:t>
      </w:r>
    </w:p>
    <w:p w14:paraId="395B2523" w14:textId="77777777" w:rsidR="00A80566" w:rsidRPr="00131426" w:rsidRDefault="00A80566" w:rsidP="00A80566">
      <w:pPr>
        <w:pStyle w:val="ListParagraph"/>
        <w:numPr>
          <w:ilvl w:val="0"/>
          <w:numId w:val="2"/>
        </w:numPr>
        <w:rPr>
          <w:sz w:val="24"/>
          <w:szCs w:val="24"/>
        </w:rPr>
      </w:pPr>
      <w:r w:rsidRPr="00131426">
        <w:rPr>
          <w:sz w:val="24"/>
          <w:szCs w:val="24"/>
        </w:rPr>
        <w:t xml:space="preserve">Civil Rights Task Force is on </w:t>
      </w:r>
      <w:r w:rsidR="00877985">
        <w:rPr>
          <w:sz w:val="24"/>
          <w:szCs w:val="24"/>
        </w:rPr>
        <w:t>h</w:t>
      </w:r>
      <w:r w:rsidRPr="00131426">
        <w:rPr>
          <w:sz w:val="24"/>
          <w:szCs w:val="24"/>
        </w:rPr>
        <w:t>old</w:t>
      </w:r>
      <w:r w:rsidR="00877985">
        <w:rPr>
          <w:sz w:val="24"/>
          <w:szCs w:val="24"/>
        </w:rPr>
        <w:t xml:space="preserve">. </w:t>
      </w:r>
    </w:p>
    <w:p w14:paraId="78AC7A6A" w14:textId="77777777" w:rsidR="00A80566" w:rsidRPr="00131426" w:rsidRDefault="00A80566" w:rsidP="00A80566">
      <w:pPr>
        <w:rPr>
          <w:sz w:val="24"/>
          <w:szCs w:val="24"/>
        </w:rPr>
      </w:pPr>
      <w:r w:rsidRPr="00131426">
        <w:rPr>
          <w:b/>
          <w:sz w:val="24"/>
          <w:szCs w:val="24"/>
        </w:rPr>
        <w:t>Discussion Topics</w:t>
      </w:r>
      <w:r w:rsidRPr="00131426">
        <w:rPr>
          <w:sz w:val="24"/>
          <w:szCs w:val="24"/>
        </w:rPr>
        <w:t xml:space="preserve"> - </w:t>
      </w:r>
    </w:p>
    <w:p w14:paraId="0BE13863" w14:textId="77777777" w:rsidR="0027687E" w:rsidRPr="00131426" w:rsidRDefault="00530434" w:rsidP="00530434">
      <w:pPr>
        <w:pStyle w:val="ListParagraph"/>
        <w:numPr>
          <w:ilvl w:val="0"/>
          <w:numId w:val="3"/>
        </w:numPr>
        <w:rPr>
          <w:sz w:val="24"/>
          <w:szCs w:val="24"/>
        </w:rPr>
      </w:pPr>
      <w:r w:rsidRPr="00131426">
        <w:rPr>
          <w:sz w:val="24"/>
          <w:szCs w:val="24"/>
        </w:rPr>
        <w:t>Unduplicated client numbers – Kim Eads discussed what the unduplicated numbers represent, the messaging about what is really happening. They tell a story and add depth.</w:t>
      </w:r>
    </w:p>
    <w:p w14:paraId="5A3CD573" w14:textId="77777777" w:rsidR="00F8460F" w:rsidRPr="0024639F" w:rsidRDefault="00530434" w:rsidP="00AE098E">
      <w:pPr>
        <w:pStyle w:val="ListParagraph"/>
        <w:numPr>
          <w:ilvl w:val="0"/>
          <w:numId w:val="3"/>
        </w:numPr>
        <w:rPr>
          <w:sz w:val="24"/>
          <w:szCs w:val="24"/>
        </w:rPr>
      </w:pPr>
      <w:r w:rsidRPr="0024639F">
        <w:rPr>
          <w:sz w:val="24"/>
          <w:szCs w:val="24"/>
        </w:rPr>
        <w:t xml:space="preserve">Michelle directed discussion on first time visiting a food pantry vs first time visiting our food pantry.  Subcommittee formed for further discussion.  This subcommittee will also </w:t>
      </w:r>
      <w:r w:rsidR="007B4877" w:rsidRPr="0024639F">
        <w:rPr>
          <w:sz w:val="24"/>
          <w:szCs w:val="24"/>
        </w:rPr>
        <w:t>investigate how to get the Feds to change</w:t>
      </w:r>
      <w:r w:rsidR="00152295" w:rsidRPr="0024639F">
        <w:rPr>
          <w:sz w:val="24"/>
          <w:szCs w:val="24"/>
        </w:rPr>
        <w:t xml:space="preserve"> TEFAP </w:t>
      </w:r>
      <w:r w:rsidR="007B4877" w:rsidRPr="0024639F">
        <w:rPr>
          <w:sz w:val="24"/>
          <w:szCs w:val="24"/>
        </w:rPr>
        <w:t>intake form requirements</w:t>
      </w:r>
      <w:r w:rsidR="0024639F" w:rsidRPr="0024639F">
        <w:rPr>
          <w:sz w:val="24"/>
          <w:szCs w:val="24"/>
        </w:rPr>
        <w:t xml:space="preserve">. </w:t>
      </w:r>
      <w:r w:rsidR="00550B07" w:rsidRPr="0024639F">
        <w:rPr>
          <w:sz w:val="24"/>
          <w:szCs w:val="24"/>
        </w:rPr>
        <w:t xml:space="preserve">Those who volunteered included: Emily Kaleel, Kyle Merslich, Amelia Paul, Ken Trainor, Ahndrea Blue, Natalie Tauzin, Kate </w:t>
      </w:r>
      <w:r w:rsidR="0024639F">
        <w:rPr>
          <w:sz w:val="24"/>
          <w:szCs w:val="24"/>
        </w:rPr>
        <w:t>O</w:t>
      </w:r>
      <w:r w:rsidR="00550B07" w:rsidRPr="0024639F">
        <w:rPr>
          <w:sz w:val="24"/>
          <w:szCs w:val="24"/>
        </w:rPr>
        <w:t xml:space="preserve">rtiz, Stephanie Watson, Michelle </w:t>
      </w:r>
      <w:r w:rsidR="007C5AC4" w:rsidRPr="0024639F">
        <w:rPr>
          <w:sz w:val="24"/>
          <w:szCs w:val="24"/>
        </w:rPr>
        <w:t>Douglas,</w:t>
      </w:r>
      <w:r w:rsidR="00550B07" w:rsidRPr="0024639F">
        <w:rPr>
          <w:sz w:val="24"/>
          <w:szCs w:val="24"/>
        </w:rPr>
        <w:t xml:space="preserve"> and Trish Twomey</w:t>
      </w:r>
      <w:r w:rsidR="007C5AC4">
        <w:rPr>
          <w:sz w:val="24"/>
          <w:szCs w:val="24"/>
        </w:rPr>
        <w:t>.</w:t>
      </w:r>
    </w:p>
    <w:p w14:paraId="6AD5926A" w14:textId="77777777" w:rsidR="007B4877" w:rsidRPr="00131426" w:rsidRDefault="007B4877" w:rsidP="00530434">
      <w:pPr>
        <w:pStyle w:val="ListParagraph"/>
        <w:numPr>
          <w:ilvl w:val="0"/>
          <w:numId w:val="3"/>
        </w:numPr>
        <w:rPr>
          <w:sz w:val="24"/>
          <w:szCs w:val="24"/>
        </w:rPr>
      </w:pPr>
      <w:r w:rsidRPr="00131426">
        <w:rPr>
          <w:sz w:val="24"/>
          <w:szCs w:val="24"/>
        </w:rPr>
        <w:t>It was determined that no additional training is required for client intake forms.</w:t>
      </w:r>
    </w:p>
    <w:p w14:paraId="1E5ECD18" w14:textId="77777777" w:rsidR="007B4877" w:rsidRPr="00131426" w:rsidRDefault="007B4877" w:rsidP="00530434">
      <w:pPr>
        <w:pStyle w:val="ListParagraph"/>
        <w:numPr>
          <w:ilvl w:val="0"/>
          <w:numId w:val="3"/>
        </w:numPr>
        <w:rPr>
          <w:sz w:val="24"/>
          <w:szCs w:val="24"/>
        </w:rPr>
      </w:pPr>
      <w:r w:rsidRPr="00131426">
        <w:rPr>
          <w:sz w:val="24"/>
          <w:szCs w:val="24"/>
        </w:rPr>
        <w:t xml:space="preserve">Discussion on ideas to educate the </w:t>
      </w:r>
      <w:r w:rsidR="00C7785C" w:rsidRPr="00131426">
        <w:rPr>
          <w:sz w:val="24"/>
          <w:szCs w:val="24"/>
        </w:rPr>
        <w:t>public</w:t>
      </w:r>
      <w:r w:rsidRPr="00131426">
        <w:rPr>
          <w:sz w:val="24"/>
          <w:szCs w:val="24"/>
        </w:rPr>
        <w:t xml:space="preserve"> on what are the requirements to receive food at a food </w:t>
      </w:r>
      <w:r w:rsidR="00131426" w:rsidRPr="00131426">
        <w:rPr>
          <w:sz w:val="24"/>
          <w:szCs w:val="24"/>
        </w:rPr>
        <w:t>pant</w:t>
      </w:r>
      <w:r w:rsidR="00131426">
        <w:rPr>
          <w:sz w:val="24"/>
          <w:szCs w:val="24"/>
        </w:rPr>
        <w:t>r</w:t>
      </w:r>
      <w:r w:rsidR="00131426" w:rsidRPr="00131426">
        <w:rPr>
          <w:sz w:val="24"/>
          <w:szCs w:val="24"/>
        </w:rPr>
        <w:t>y</w:t>
      </w:r>
      <w:r w:rsidRPr="00131426">
        <w:rPr>
          <w:sz w:val="24"/>
          <w:szCs w:val="24"/>
        </w:rPr>
        <w:t>.</w:t>
      </w:r>
    </w:p>
    <w:p w14:paraId="35EECA71" w14:textId="77777777" w:rsidR="007B4877" w:rsidRPr="00131426" w:rsidRDefault="007B4877" w:rsidP="00530434">
      <w:pPr>
        <w:pStyle w:val="ListParagraph"/>
        <w:numPr>
          <w:ilvl w:val="0"/>
          <w:numId w:val="3"/>
        </w:numPr>
        <w:rPr>
          <w:sz w:val="24"/>
          <w:szCs w:val="24"/>
        </w:rPr>
      </w:pPr>
      <w:r w:rsidRPr="00131426">
        <w:rPr>
          <w:sz w:val="24"/>
          <w:szCs w:val="24"/>
        </w:rPr>
        <w:t xml:space="preserve">Trish stated that Laura Titzer from Northwest Harvest is working with King County to develop food nutrition policies.  Also discussed was how to share the policies and develop </w:t>
      </w:r>
      <w:r w:rsidR="0074144E" w:rsidRPr="00131426">
        <w:rPr>
          <w:sz w:val="24"/>
          <w:szCs w:val="24"/>
        </w:rPr>
        <w:t xml:space="preserve">a </w:t>
      </w:r>
      <w:r w:rsidR="00D21F66" w:rsidRPr="00131426">
        <w:rPr>
          <w:sz w:val="24"/>
          <w:szCs w:val="24"/>
        </w:rPr>
        <w:t>statewide principle</w:t>
      </w:r>
      <w:r w:rsidRPr="00131426">
        <w:rPr>
          <w:sz w:val="24"/>
          <w:szCs w:val="24"/>
        </w:rPr>
        <w:t>.</w:t>
      </w:r>
      <w:r w:rsidR="0074144E" w:rsidRPr="00131426">
        <w:rPr>
          <w:sz w:val="24"/>
          <w:szCs w:val="24"/>
        </w:rPr>
        <w:t xml:space="preserve">  </w:t>
      </w:r>
      <w:r w:rsidRPr="00131426">
        <w:rPr>
          <w:sz w:val="24"/>
          <w:szCs w:val="24"/>
        </w:rPr>
        <w:t>Nutrition Polic</w:t>
      </w:r>
      <w:r w:rsidR="0074144E" w:rsidRPr="00131426">
        <w:rPr>
          <w:sz w:val="24"/>
          <w:szCs w:val="24"/>
        </w:rPr>
        <w:t>ies</w:t>
      </w:r>
      <w:r w:rsidRPr="00131426">
        <w:rPr>
          <w:sz w:val="24"/>
          <w:szCs w:val="24"/>
        </w:rPr>
        <w:t xml:space="preserve"> highlight commitments to procure nutritional food. Goals for donated and purchased food.</w:t>
      </w:r>
      <w:r w:rsidR="0074144E" w:rsidRPr="00131426">
        <w:rPr>
          <w:sz w:val="24"/>
          <w:szCs w:val="24"/>
        </w:rPr>
        <w:t xml:space="preserve"> </w:t>
      </w:r>
      <w:r w:rsidRPr="00131426">
        <w:rPr>
          <w:sz w:val="24"/>
          <w:szCs w:val="24"/>
        </w:rPr>
        <w:t>In the fall of 2021</w:t>
      </w:r>
      <w:r w:rsidR="00FA30F8">
        <w:rPr>
          <w:sz w:val="24"/>
          <w:szCs w:val="24"/>
        </w:rPr>
        <w:t>,</w:t>
      </w:r>
      <w:r w:rsidRPr="00131426">
        <w:rPr>
          <w:sz w:val="24"/>
          <w:szCs w:val="24"/>
        </w:rPr>
        <w:t xml:space="preserve"> Northwest Harvest will be putting some online </w:t>
      </w:r>
      <w:r w:rsidR="00FA30F8">
        <w:rPr>
          <w:sz w:val="24"/>
          <w:szCs w:val="24"/>
        </w:rPr>
        <w:t xml:space="preserve">education hub forum </w:t>
      </w:r>
      <w:r w:rsidR="004C01F6">
        <w:rPr>
          <w:sz w:val="24"/>
          <w:szCs w:val="24"/>
        </w:rPr>
        <w:t xml:space="preserve">to help </w:t>
      </w:r>
      <w:r w:rsidR="00AE1A5B" w:rsidRPr="00131426">
        <w:rPr>
          <w:sz w:val="24"/>
          <w:szCs w:val="24"/>
        </w:rPr>
        <w:t xml:space="preserve">with the </w:t>
      </w:r>
      <w:r w:rsidR="00567BCF" w:rsidRPr="00131426">
        <w:rPr>
          <w:sz w:val="24"/>
          <w:szCs w:val="24"/>
        </w:rPr>
        <w:t xml:space="preserve">development of </w:t>
      </w:r>
      <w:r w:rsidR="00AE1A5B" w:rsidRPr="00131426">
        <w:rPr>
          <w:sz w:val="24"/>
          <w:szCs w:val="24"/>
        </w:rPr>
        <w:t>Nutrition Polic</w:t>
      </w:r>
      <w:r w:rsidR="00567BCF" w:rsidRPr="00131426">
        <w:rPr>
          <w:sz w:val="24"/>
          <w:szCs w:val="24"/>
        </w:rPr>
        <w:t xml:space="preserve">ies </w:t>
      </w:r>
      <w:r w:rsidR="00AE1A5B" w:rsidRPr="00131426">
        <w:rPr>
          <w:sz w:val="24"/>
          <w:szCs w:val="24"/>
        </w:rPr>
        <w:t>a</w:t>
      </w:r>
      <w:r w:rsidR="00567BCF" w:rsidRPr="00131426">
        <w:rPr>
          <w:sz w:val="24"/>
          <w:szCs w:val="24"/>
        </w:rPr>
        <w:t>nd</w:t>
      </w:r>
      <w:r w:rsidR="00AE1A5B" w:rsidRPr="00131426">
        <w:rPr>
          <w:sz w:val="24"/>
          <w:szCs w:val="24"/>
        </w:rPr>
        <w:t xml:space="preserve"> Laura is willing to meet one on one for further discussion.</w:t>
      </w:r>
      <w:r w:rsidR="004C01F6">
        <w:rPr>
          <w:sz w:val="24"/>
          <w:szCs w:val="24"/>
        </w:rPr>
        <w:t xml:space="preserve">  Laura felt it was not a good time for a statewide policy</w:t>
      </w:r>
      <w:r w:rsidR="00B35491">
        <w:rPr>
          <w:sz w:val="24"/>
          <w:szCs w:val="24"/>
        </w:rPr>
        <w:t xml:space="preserve">. </w:t>
      </w:r>
      <w:r w:rsidR="001E1BF8">
        <w:rPr>
          <w:sz w:val="24"/>
          <w:szCs w:val="24"/>
        </w:rPr>
        <w:t xml:space="preserve">Their goal is to concentrate on </w:t>
      </w:r>
      <w:r w:rsidR="00292F4E">
        <w:rPr>
          <w:sz w:val="24"/>
          <w:szCs w:val="24"/>
        </w:rPr>
        <w:t>donated</w:t>
      </w:r>
      <w:r w:rsidR="001E1BF8">
        <w:rPr>
          <w:sz w:val="24"/>
          <w:szCs w:val="24"/>
        </w:rPr>
        <w:t xml:space="preserve"> </w:t>
      </w:r>
      <w:r w:rsidR="00292F4E">
        <w:rPr>
          <w:sz w:val="24"/>
          <w:szCs w:val="24"/>
        </w:rPr>
        <w:t xml:space="preserve">and purchased food – local farms and community gardens. </w:t>
      </w:r>
    </w:p>
    <w:p w14:paraId="24D917C9" w14:textId="77777777" w:rsidR="00AE1A5B" w:rsidRPr="00131426" w:rsidRDefault="00AE1A5B" w:rsidP="00530434">
      <w:pPr>
        <w:pStyle w:val="ListParagraph"/>
        <w:numPr>
          <w:ilvl w:val="0"/>
          <w:numId w:val="3"/>
        </w:numPr>
        <w:rPr>
          <w:sz w:val="24"/>
          <w:szCs w:val="24"/>
        </w:rPr>
      </w:pPr>
      <w:r w:rsidRPr="00131426">
        <w:rPr>
          <w:sz w:val="24"/>
          <w:szCs w:val="24"/>
        </w:rPr>
        <w:t>The question was asked “Who has a procurement policy?</w:t>
      </w:r>
      <w:r w:rsidR="00D21F66" w:rsidRPr="00131426">
        <w:rPr>
          <w:sz w:val="24"/>
          <w:szCs w:val="24"/>
        </w:rPr>
        <w:t>”</w:t>
      </w:r>
      <w:r w:rsidRPr="00131426">
        <w:rPr>
          <w:sz w:val="24"/>
          <w:szCs w:val="24"/>
        </w:rPr>
        <w:t xml:space="preserve"> Answer – Food Life</w:t>
      </w:r>
      <w:r w:rsidR="00567BCF" w:rsidRPr="00131426">
        <w:rPr>
          <w:sz w:val="24"/>
          <w:szCs w:val="24"/>
        </w:rPr>
        <w:t>l</w:t>
      </w:r>
      <w:r w:rsidRPr="00131426">
        <w:rPr>
          <w:sz w:val="24"/>
          <w:szCs w:val="24"/>
        </w:rPr>
        <w:t>ine</w:t>
      </w:r>
    </w:p>
    <w:p w14:paraId="37723F7B" w14:textId="77777777" w:rsidR="004F783C" w:rsidRPr="003B4F2F" w:rsidRDefault="00AE1A5B" w:rsidP="004F783C">
      <w:pPr>
        <w:pStyle w:val="ListParagraph"/>
        <w:numPr>
          <w:ilvl w:val="0"/>
          <w:numId w:val="3"/>
        </w:numPr>
        <w:rPr>
          <w:sz w:val="24"/>
          <w:szCs w:val="24"/>
        </w:rPr>
      </w:pPr>
      <w:r w:rsidRPr="003B4F2F">
        <w:rPr>
          <w:sz w:val="24"/>
          <w:szCs w:val="24"/>
        </w:rPr>
        <w:t xml:space="preserve">Discussion on </w:t>
      </w:r>
      <w:r w:rsidR="00606431" w:rsidRPr="003B4F2F">
        <w:rPr>
          <w:sz w:val="24"/>
          <w:szCs w:val="24"/>
        </w:rPr>
        <w:t xml:space="preserve">EFAP </w:t>
      </w:r>
      <w:r w:rsidRPr="003B4F2F">
        <w:rPr>
          <w:sz w:val="24"/>
          <w:szCs w:val="24"/>
        </w:rPr>
        <w:t>Subcontractor Structure for the upcoming E</w:t>
      </w:r>
      <w:r w:rsidR="00D21F66" w:rsidRPr="003B4F2F">
        <w:rPr>
          <w:sz w:val="24"/>
          <w:szCs w:val="24"/>
        </w:rPr>
        <w:t>F</w:t>
      </w:r>
      <w:r w:rsidRPr="003B4F2F">
        <w:rPr>
          <w:sz w:val="24"/>
          <w:szCs w:val="24"/>
        </w:rPr>
        <w:t xml:space="preserve">AP contract (21 – 23).  </w:t>
      </w:r>
      <w:r w:rsidR="00606431" w:rsidRPr="003B4F2F">
        <w:rPr>
          <w:sz w:val="24"/>
          <w:szCs w:val="24"/>
        </w:rPr>
        <w:t xml:space="preserve">Consider allowing EFAP subcontractors to further subcontract with their owned and operated sites. This would mean that only the Subcontractor would have an EFAP vote (not the “site”). The Subcontractor would also be consequently responsible for monitoring compliance of those “sites,” rather than the Contractor. For example, some </w:t>
      </w:r>
      <w:r w:rsidR="004845EA" w:rsidRPr="003B4F2F">
        <w:rPr>
          <w:sz w:val="24"/>
          <w:szCs w:val="24"/>
        </w:rPr>
        <w:t>subco</w:t>
      </w:r>
      <w:r w:rsidR="00606431" w:rsidRPr="003B4F2F">
        <w:rPr>
          <w:sz w:val="24"/>
          <w:szCs w:val="24"/>
        </w:rPr>
        <w:t>ntractors have many sites, such as</w:t>
      </w:r>
      <w:r w:rsidR="004845EA" w:rsidRPr="003B4F2F">
        <w:rPr>
          <w:sz w:val="24"/>
          <w:szCs w:val="24"/>
        </w:rPr>
        <w:t xml:space="preserve"> Nourish in Pierce County. </w:t>
      </w:r>
      <w:r w:rsidR="0027126C" w:rsidRPr="003B4F2F">
        <w:rPr>
          <w:sz w:val="24"/>
          <w:szCs w:val="24"/>
        </w:rPr>
        <w:t>There are a lot of unknowns – leave it up th</w:t>
      </w:r>
      <w:r w:rsidR="000D20B8" w:rsidRPr="003B4F2F">
        <w:rPr>
          <w:sz w:val="24"/>
          <w:szCs w:val="24"/>
        </w:rPr>
        <w:t>e counties to decide.</w:t>
      </w:r>
      <w:r w:rsidR="00606431" w:rsidRPr="003B4F2F">
        <w:rPr>
          <w:sz w:val="24"/>
          <w:szCs w:val="24"/>
        </w:rPr>
        <w:t xml:space="preserve"> It was suggested that</w:t>
      </w:r>
      <w:r w:rsidR="005D16F3" w:rsidRPr="003B4F2F">
        <w:rPr>
          <w:sz w:val="24"/>
          <w:szCs w:val="24"/>
        </w:rPr>
        <w:t xml:space="preserve"> we try this </w:t>
      </w:r>
      <w:r w:rsidR="00606431" w:rsidRPr="003B4F2F">
        <w:rPr>
          <w:sz w:val="24"/>
          <w:szCs w:val="24"/>
        </w:rPr>
        <w:lastRenderedPageBreak/>
        <w:t xml:space="preserve">flexibility </w:t>
      </w:r>
      <w:r w:rsidR="005D16F3" w:rsidRPr="003B4F2F">
        <w:rPr>
          <w:sz w:val="24"/>
          <w:szCs w:val="24"/>
        </w:rPr>
        <w:t>for</w:t>
      </w:r>
      <w:r w:rsidR="00606431" w:rsidRPr="003B4F2F">
        <w:rPr>
          <w:sz w:val="24"/>
          <w:szCs w:val="24"/>
        </w:rPr>
        <w:t xml:space="preserve"> just the biennium.</w:t>
      </w:r>
      <w:r w:rsidR="000D20B8" w:rsidRPr="003B4F2F">
        <w:rPr>
          <w:sz w:val="24"/>
          <w:szCs w:val="24"/>
        </w:rPr>
        <w:t xml:space="preserve"> </w:t>
      </w:r>
      <w:r w:rsidR="005D16F3" w:rsidRPr="003B4F2F">
        <w:rPr>
          <w:sz w:val="24"/>
          <w:szCs w:val="24"/>
        </w:rPr>
        <w:t xml:space="preserve">Give the contractors </w:t>
      </w:r>
      <w:r w:rsidR="00A25E06" w:rsidRPr="003B4F2F">
        <w:rPr>
          <w:sz w:val="24"/>
          <w:szCs w:val="24"/>
        </w:rPr>
        <w:t xml:space="preserve">the option to decide whether they want to </w:t>
      </w:r>
      <w:r w:rsidR="004F783C" w:rsidRPr="003B4F2F">
        <w:rPr>
          <w:sz w:val="24"/>
          <w:szCs w:val="24"/>
        </w:rPr>
        <w:t xml:space="preserve">vote on this at their biennial meeting. </w:t>
      </w:r>
      <w:r w:rsidR="004F783C" w:rsidRPr="003B4F2F">
        <w:rPr>
          <w:b/>
        </w:rPr>
        <w:t>Decision:</w:t>
      </w:r>
    </w:p>
    <w:p w14:paraId="34FA13C5" w14:textId="77777777" w:rsidR="004F783C" w:rsidRPr="003B4F2F" w:rsidRDefault="00B7446A" w:rsidP="004F783C">
      <w:pPr>
        <w:pStyle w:val="BodyText"/>
        <w:numPr>
          <w:ilvl w:val="1"/>
          <w:numId w:val="3"/>
        </w:numPr>
        <w:spacing w:line="292" w:lineRule="exact"/>
      </w:pPr>
      <w:r w:rsidRPr="003B4F2F">
        <w:t xml:space="preserve">Contractors wishing to clarify the voting structure for the biennial spring meeting should hold a pre-meeting to determine voting structures </w:t>
      </w:r>
      <w:r w:rsidR="004F783C" w:rsidRPr="003B4F2F">
        <w:t>which may include the following:</w:t>
      </w:r>
    </w:p>
    <w:p w14:paraId="78D54E58" w14:textId="77777777" w:rsidR="00B7446A" w:rsidRPr="003B4F2F" w:rsidRDefault="00B7446A" w:rsidP="004F783C">
      <w:pPr>
        <w:pStyle w:val="BodyText"/>
        <w:numPr>
          <w:ilvl w:val="2"/>
          <w:numId w:val="3"/>
        </w:numPr>
        <w:spacing w:line="292" w:lineRule="exact"/>
      </w:pPr>
      <w:r w:rsidRPr="003B4F2F">
        <w:t xml:space="preserve">One vote per agency </w:t>
      </w:r>
      <w:r w:rsidR="004F783C" w:rsidRPr="003B4F2F">
        <w:t xml:space="preserve">(subcontractor) </w:t>
      </w:r>
      <w:r w:rsidRPr="003B4F2F">
        <w:t xml:space="preserve">– regardless of the number of sites. Each separate organization gets a vote (an organization might have more than one site). </w:t>
      </w:r>
    </w:p>
    <w:p w14:paraId="2A2B87BF" w14:textId="7D36D999" w:rsidR="00B7446A" w:rsidRPr="003B4F2F" w:rsidRDefault="00B7446A" w:rsidP="004F783C">
      <w:pPr>
        <w:pStyle w:val="BodyText"/>
        <w:numPr>
          <w:ilvl w:val="2"/>
          <w:numId w:val="3"/>
        </w:numPr>
        <w:spacing w:line="292" w:lineRule="exact"/>
      </w:pPr>
      <w:r w:rsidRPr="003B4F2F">
        <w:t xml:space="preserve">One vote per </w:t>
      </w:r>
      <w:r w:rsidR="004F783C" w:rsidRPr="003B4F2F">
        <w:t xml:space="preserve">individual </w:t>
      </w:r>
      <w:r w:rsidRPr="003B4F2F">
        <w:t xml:space="preserve">food pantry </w:t>
      </w:r>
      <w:r w:rsidR="004F783C" w:rsidRPr="003B4F2F">
        <w:t>(</w:t>
      </w:r>
      <w:r w:rsidRPr="003B4F2F">
        <w:t>site</w:t>
      </w:r>
      <w:r w:rsidR="004F783C" w:rsidRPr="003B4F2F">
        <w:t>)</w:t>
      </w:r>
      <w:r w:rsidRPr="003B4F2F">
        <w:t xml:space="preserve">. Each food pantry </w:t>
      </w:r>
      <w:r w:rsidRPr="003B4F2F">
        <w:rPr>
          <w:b/>
          <w:bCs/>
        </w:rPr>
        <w:t>site</w:t>
      </w:r>
      <w:r w:rsidRPr="003B4F2F">
        <w:t xml:space="preserve"> gets a vote</w:t>
      </w:r>
      <w:r w:rsidR="002A66F0">
        <w:t>.</w:t>
      </w:r>
    </w:p>
    <w:p w14:paraId="16AA1121" w14:textId="3C46D01F" w:rsidR="00177218" w:rsidRPr="00131426" w:rsidRDefault="002A66F0" w:rsidP="00177218">
      <w:pPr>
        <w:pStyle w:val="ListParagraph"/>
        <w:numPr>
          <w:ilvl w:val="0"/>
          <w:numId w:val="3"/>
        </w:numPr>
        <w:rPr>
          <w:sz w:val="24"/>
          <w:szCs w:val="24"/>
        </w:rPr>
      </w:pPr>
      <w:r>
        <w:rPr>
          <w:sz w:val="24"/>
          <w:szCs w:val="24"/>
        </w:rPr>
        <w:t>A</w:t>
      </w:r>
      <w:r w:rsidR="00D21F66" w:rsidRPr="00131426">
        <w:rPr>
          <w:sz w:val="24"/>
          <w:szCs w:val="24"/>
        </w:rPr>
        <w:t>lso,</w:t>
      </w:r>
      <w:r w:rsidR="00AE1A5B" w:rsidRPr="00131426">
        <w:rPr>
          <w:sz w:val="24"/>
          <w:szCs w:val="24"/>
        </w:rPr>
        <w:t xml:space="preserve"> discussion having a </w:t>
      </w:r>
      <w:r w:rsidR="00C7785C">
        <w:rPr>
          <w:sz w:val="24"/>
          <w:szCs w:val="24"/>
        </w:rPr>
        <w:t>s</w:t>
      </w:r>
      <w:r w:rsidR="00D21F66" w:rsidRPr="00131426">
        <w:rPr>
          <w:sz w:val="24"/>
          <w:szCs w:val="24"/>
        </w:rPr>
        <w:t>tatewide</w:t>
      </w:r>
      <w:r w:rsidR="00AE1A5B" w:rsidRPr="00131426">
        <w:rPr>
          <w:sz w:val="24"/>
          <w:szCs w:val="24"/>
        </w:rPr>
        <w:t xml:space="preserve"> policy on E</w:t>
      </w:r>
      <w:r w:rsidR="00D21F66" w:rsidRPr="00131426">
        <w:rPr>
          <w:sz w:val="24"/>
          <w:szCs w:val="24"/>
        </w:rPr>
        <w:t>F</w:t>
      </w:r>
      <w:r w:rsidR="00AE1A5B" w:rsidRPr="00131426">
        <w:rPr>
          <w:sz w:val="24"/>
          <w:szCs w:val="24"/>
        </w:rPr>
        <w:t>AP fund distribution</w:t>
      </w:r>
      <w:r w:rsidR="00C7785C">
        <w:rPr>
          <w:sz w:val="24"/>
          <w:szCs w:val="24"/>
        </w:rPr>
        <w:t xml:space="preserve">. </w:t>
      </w:r>
    </w:p>
    <w:p w14:paraId="155FCEB8" w14:textId="77777777" w:rsidR="00167963" w:rsidRPr="00131426" w:rsidRDefault="00177218">
      <w:pPr>
        <w:rPr>
          <w:sz w:val="24"/>
          <w:szCs w:val="24"/>
        </w:rPr>
      </w:pPr>
      <w:r w:rsidRPr="00131426">
        <w:rPr>
          <w:sz w:val="24"/>
          <w:szCs w:val="24"/>
        </w:rPr>
        <w:t>Motion to end meeting – carried</w:t>
      </w:r>
      <w:r w:rsidR="00D21F66" w:rsidRPr="00131426">
        <w:rPr>
          <w:sz w:val="24"/>
          <w:szCs w:val="24"/>
        </w:rPr>
        <w:t>.</w:t>
      </w:r>
    </w:p>
    <w:p w14:paraId="178A375F" w14:textId="77777777" w:rsidR="00177218" w:rsidRDefault="00177218"/>
    <w:p w14:paraId="2C7AF8C7" w14:textId="77777777" w:rsidR="00A80566" w:rsidRDefault="00A80566"/>
    <w:p w14:paraId="04A6A5CA" w14:textId="77777777" w:rsidR="00A80566" w:rsidRDefault="00A80566"/>
    <w:p w14:paraId="0832F267" w14:textId="77777777" w:rsidR="00A80566" w:rsidRDefault="00A80566"/>
    <w:p w14:paraId="258A1FDA" w14:textId="77777777" w:rsidR="00A80566" w:rsidRDefault="00A80566"/>
    <w:sectPr w:rsidR="00A80566" w:rsidSect="006D27D9">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3056" w14:textId="77777777" w:rsidR="00EB6DAC" w:rsidRDefault="00EB6DAC" w:rsidP="00160033">
      <w:pPr>
        <w:spacing w:after="0" w:line="240" w:lineRule="auto"/>
      </w:pPr>
      <w:r>
        <w:separator/>
      </w:r>
    </w:p>
  </w:endnote>
  <w:endnote w:type="continuationSeparator" w:id="0">
    <w:p w14:paraId="534341B0" w14:textId="77777777" w:rsidR="00EB6DAC" w:rsidRDefault="00EB6DAC" w:rsidP="0016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A760" w14:textId="77777777" w:rsidR="00EB6DAC" w:rsidRDefault="00EB6DAC" w:rsidP="00160033">
      <w:pPr>
        <w:spacing w:after="0" w:line="240" w:lineRule="auto"/>
      </w:pPr>
      <w:r>
        <w:separator/>
      </w:r>
    </w:p>
  </w:footnote>
  <w:footnote w:type="continuationSeparator" w:id="0">
    <w:p w14:paraId="654DD102" w14:textId="77777777" w:rsidR="00EB6DAC" w:rsidRDefault="00EB6DAC" w:rsidP="00160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269456"/>
      <w:docPartObj>
        <w:docPartGallery w:val="Watermarks"/>
        <w:docPartUnique/>
      </w:docPartObj>
    </w:sdtPr>
    <w:sdtEndPr/>
    <w:sdtContent>
      <w:p w14:paraId="4E2F6403" w14:textId="77777777" w:rsidR="00160033" w:rsidRDefault="006D14A3">
        <w:pPr>
          <w:pStyle w:val="Header"/>
        </w:pPr>
        <w:r>
          <w:rPr>
            <w:noProof/>
          </w:rPr>
          <w:pict w14:anchorId="2C891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41C14"/>
    <w:multiLevelType w:val="hybridMultilevel"/>
    <w:tmpl w:val="B07C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23FF6"/>
    <w:multiLevelType w:val="hybridMultilevel"/>
    <w:tmpl w:val="A35EDA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44C812A6" w:tentative="1">
      <w:start w:val="1"/>
      <w:numFmt w:val="bullet"/>
      <w:lvlText w:val="•"/>
      <w:lvlJc w:val="left"/>
      <w:pPr>
        <w:tabs>
          <w:tab w:val="num" w:pos="1800"/>
        </w:tabs>
        <w:ind w:left="1800" w:hanging="360"/>
      </w:pPr>
      <w:rPr>
        <w:rFonts w:ascii="Arial" w:hAnsi="Arial" w:hint="default"/>
      </w:rPr>
    </w:lvl>
    <w:lvl w:ilvl="3" w:tplc="BA24AE42" w:tentative="1">
      <w:start w:val="1"/>
      <w:numFmt w:val="bullet"/>
      <w:lvlText w:val="•"/>
      <w:lvlJc w:val="left"/>
      <w:pPr>
        <w:tabs>
          <w:tab w:val="num" w:pos="2520"/>
        </w:tabs>
        <w:ind w:left="2520" w:hanging="360"/>
      </w:pPr>
      <w:rPr>
        <w:rFonts w:ascii="Arial" w:hAnsi="Arial" w:hint="default"/>
      </w:rPr>
    </w:lvl>
    <w:lvl w:ilvl="4" w:tplc="958C976C" w:tentative="1">
      <w:start w:val="1"/>
      <w:numFmt w:val="bullet"/>
      <w:lvlText w:val="•"/>
      <w:lvlJc w:val="left"/>
      <w:pPr>
        <w:tabs>
          <w:tab w:val="num" w:pos="3240"/>
        </w:tabs>
        <w:ind w:left="3240" w:hanging="360"/>
      </w:pPr>
      <w:rPr>
        <w:rFonts w:ascii="Arial" w:hAnsi="Arial" w:hint="default"/>
      </w:rPr>
    </w:lvl>
    <w:lvl w:ilvl="5" w:tplc="83746AF8" w:tentative="1">
      <w:start w:val="1"/>
      <w:numFmt w:val="bullet"/>
      <w:lvlText w:val="•"/>
      <w:lvlJc w:val="left"/>
      <w:pPr>
        <w:tabs>
          <w:tab w:val="num" w:pos="3960"/>
        </w:tabs>
        <w:ind w:left="3960" w:hanging="360"/>
      </w:pPr>
      <w:rPr>
        <w:rFonts w:ascii="Arial" w:hAnsi="Arial" w:hint="default"/>
      </w:rPr>
    </w:lvl>
    <w:lvl w:ilvl="6" w:tplc="4B2C6E4A" w:tentative="1">
      <w:start w:val="1"/>
      <w:numFmt w:val="bullet"/>
      <w:lvlText w:val="•"/>
      <w:lvlJc w:val="left"/>
      <w:pPr>
        <w:tabs>
          <w:tab w:val="num" w:pos="4680"/>
        </w:tabs>
        <w:ind w:left="4680" w:hanging="360"/>
      </w:pPr>
      <w:rPr>
        <w:rFonts w:ascii="Arial" w:hAnsi="Arial" w:hint="default"/>
      </w:rPr>
    </w:lvl>
    <w:lvl w:ilvl="7" w:tplc="9788B5CC" w:tentative="1">
      <w:start w:val="1"/>
      <w:numFmt w:val="bullet"/>
      <w:lvlText w:val="•"/>
      <w:lvlJc w:val="left"/>
      <w:pPr>
        <w:tabs>
          <w:tab w:val="num" w:pos="5400"/>
        </w:tabs>
        <w:ind w:left="5400" w:hanging="360"/>
      </w:pPr>
      <w:rPr>
        <w:rFonts w:ascii="Arial" w:hAnsi="Arial" w:hint="default"/>
      </w:rPr>
    </w:lvl>
    <w:lvl w:ilvl="8" w:tplc="D62289D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C9A5047"/>
    <w:multiLevelType w:val="hybridMultilevel"/>
    <w:tmpl w:val="0A1C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34063"/>
    <w:multiLevelType w:val="hybridMultilevel"/>
    <w:tmpl w:val="827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63"/>
    <w:rsid w:val="00070CF9"/>
    <w:rsid w:val="000D20B8"/>
    <w:rsid w:val="00131426"/>
    <w:rsid w:val="00150698"/>
    <w:rsid w:val="00152295"/>
    <w:rsid w:val="00160033"/>
    <w:rsid w:val="00167963"/>
    <w:rsid w:val="00177218"/>
    <w:rsid w:val="00186301"/>
    <w:rsid w:val="001D6FFB"/>
    <w:rsid w:val="001E1BF8"/>
    <w:rsid w:val="0023773B"/>
    <w:rsid w:val="0024639F"/>
    <w:rsid w:val="0027126C"/>
    <w:rsid w:val="0027687E"/>
    <w:rsid w:val="00292F4E"/>
    <w:rsid w:val="002A66F0"/>
    <w:rsid w:val="00321831"/>
    <w:rsid w:val="003526E1"/>
    <w:rsid w:val="003A54F3"/>
    <w:rsid w:val="003B4F2F"/>
    <w:rsid w:val="003F2291"/>
    <w:rsid w:val="004845EA"/>
    <w:rsid w:val="004C01F6"/>
    <w:rsid w:val="004C5A5B"/>
    <w:rsid w:val="004C6EA2"/>
    <w:rsid w:val="004F783C"/>
    <w:rsid w:val="00520CA8"/>
    <w:rsid w:val="0052523D"/>
    <w:rsid w:val="00530434"/>
    <w:rsid w:val="00550B07"/>
    <w:rsid w:val="00567BCF"/>
    <w:rsid w:val="00581EC8"/>
    <w:rsid w:val="005D16F3"/>
    <w:rsid w:val="00606431"/>
    <w:rsid w:val="0069659B"/>
    <w:rsid w:val="006B19B4"/>
    <w:rsid w:val="006D14A3"/>
    <w:rsid w:val="006D27D9"/>
    <w:rsid w:val="006F5EED"/>
    <w:rsid w:val="007157C1"/>
    <w:rsid w:val="0074144E"/>
    <w:rsid w:val="00746A1F"/>
    <w:rsid w:val="007B4877"/>
    <w:rsid w:val="007C5AC4"/>
    <w:rsid w:val="007E3FB0"/>
    <w:rsid w:val="00877985"/>
    <w:rsid w:val="008928C7"/>
    <w:rsid w:val="008B29C5"/>
    <w:rsid w:val="00923D6F"/>
    <w:rsid w:val="009427A9"/>
    <w:rsid w:val="00A16EE3"/>
    <w:rsid w:val="00A25E06"/>
    <w:rsid w:val="00A80566"/>
    <w:rsid w:val="00AC6DD4"/>
    <w:rsid w:val="00AE098E"/>
    <w:rsid w:val="00AE1A5B"/>
    <w:rsid w:val="00AF4C66"/>
    <w:rsid w:val="00B35491"/>
    <w:rsid w:val="00B7446A"/>
    <w:rsid w:val="00B757AB"/>
    <w:rsid w:val="00B84F8A"/>
    <w:rsid w:val="00B9189A"/>
    <w:rsid w:val="00C01572"/>
    <w:rsid w:val="00C7785C"/>
    <w:rsid w:val="00CB3569"/>
    <w:rsid w:val="00D21F66"/>
    <w:rsid w:val="00E36CC7"/>
    <w:rsid w:val="00E9156E"/>
    <w:rsid w:val="00EB6DAC"/>
    <w:rsid w:val="00EE6656"/>
    <w:rsid w:val="00EE75EA"/>
    <w:rsid w:val="00F579A9"/>
    <w:rsid w:val="00F8460F"/>
    <w:rsid w:val="00FA30F8"/>
    <w:rsid w:val="00FB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F2630"/>
  <w15:chartTrackingRefBased/>
  <w15:docId w15:val="{C9D9CE3C-4E84-42AD-B646-A04CCB33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66"/>
    <w:pPr>
      <w:ind w:left="720"/>
      <w:contextualSpacing/>
    </w:pPr>
  </w:style>
  <w:style w:type="paragraph" w:styleId="Header">
    <w:name w:val="header"/>
    <w:basedOn w:val="Normal"/>
    <w:link w:val="HeaderChar"/>
    <w:uiPriority w:val="99"/>
    <w:unhideWhenUsed/>
    <w:rsid w:val="0016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33"/>
  </w:style>
  <w:style w:type="paragraph" w:styleId="Footer">
    <w:name w:val="footer"/>
    <w:basedOn w:val="Normal"/>
    <w:link w:val="FooterChar"/>
    <w:uiPriority w:val="99"/>
    <w:unhideWhenUsed/>
    <w:rsid w:val="0016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33"/>
  </w:style>
  <w:style w:type="paragraph" w:styleId="BodyText">
    <w:name w:val="Body Text"/>
    <w:basedOn w:val="Normal"/>
    <w:link w:val="BodyTextChar"/>
    <w:uiPriority w:val="1"/>
    <w:qFormat/>
    <w:rsid w:val="00B7446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7446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Trainor</dc:creator>
  <cp:keywords/>
  <dc:description/>
  <cp:lastModifiedBy>Trish Twomey</cp:lastModifiedBy>
  <cp:revision>10</cp:revision>
  <dcterms:created xsi:type="dcterms:W3CDTF">2021-04-02T20:21:00Z</dcterms:created>
  <dcterms:modified xsi:type="dcterms:W3CDTF">2021-04-02T21:46:00Z</dcterms:modified>
</cp:coreProperties>
</file>